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Hospital Medicine Symposium Quality Improvement and Clinical Research Poster Abstract Submission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Applicant: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Educational Level in 10/2021 (MS1-MS4 or PGY level):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Email Address: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Phone Number:</w:t>
      </w:r>
    </w:p>
    <w:p w:rsidR="00000000" w:rsidDel="00000000" w:rsidP="00000000" w:rsidRDefault="00000000" w:rsidRPr="00000000" w14:paraId="0000000B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Institution Name: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Abstract requirements: Abstracts should follow this format.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rtl w:val="0"/>
        </w:rPr>
        <w:br w:type="textWrapping"/>
        <w:t xml:space="preserve">Author(s):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​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Faculty Mentor if applicable: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Abstract Text: 450 word limit for the fol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lowing information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Methods: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Results: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Conclusions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References if applicable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bookmarkStart w:colFirst="0" w:colLast="0" w:name="_heading=h.rpetfm435cg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bookmarkStart w:colFirst="0" w:colLast="0" w:name="_heading=h.s3x3w0vq9ax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ee"/>
          <w:highlight w:val="white"/>
          <w:u w:val="single"/>
        </w:rPr>
      </w:pPr>
      <w:bookmarkStart w:colFirst="0" w:colLast="0" w:name="_heading=h.8up4lfwkfwem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Deadline for submission is 7/31/2021.  The abstract must be submitted electronically via the following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https://osu.az1.qualtrics.com/jfe/form/SV_8AM9uipUDougLFr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ee"/>
          <w:highlight w:val="white"/>
          <w:u w:val="single"/>
        </w:rPr>
      </w:pPr>
      <w:bookmarkStart w:colFirst="0" w:colLast="0" w:name="_heading=h.cyiv2prulk5h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Please submit this is a word document.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ee"/>
          <w:highlight w:val="white"/>
          <w:u w:val="single"/>
        </w:rPr>
      </w:pPr>
      <w:bookmarkStart w:colFirst="0" w:colLast="0" w:name="_heading=h.bkxpji9sqqt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6"/>
          <w:szCs w:val="26"/>
          <w:highlight w:val="white"/>
        </w:rPr>
      </w:pPr>
      <w:bookmarkStart w:colFirst="0" w:colLast="0" w:name="_heading=h.r08z45gc020j" w:id="6"/>
      <w:bookmarkEnd w:id="6"/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-338453</wp:posOffset>
          </wp:positionH>
          <wp:positionV relativeFrom="paragraph">
            <wp:posOffset>114300</wp:posOffset>
          </wp:positionV>
          <wp:extent cx="3200400" cy="463990"/>
          <wp:effectExtent b="0" l="0" r="0" t="0"/>
          <wp:wrapSquare wrapText="bothSides" distB="0" distT="0" distL="0" distR="0"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0400" cy="463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711A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711A"/>
    <w:rPr>
      <w:rFonts w:ascii="Lucida Grande" w:hAnsi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6B71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Light" w:cs="ProximaNova-Light" w:hAnsi="ProximaNova-Light"/>
      <w:color w:val="000000"/>
    </w:rPr>
  </w:style>
  <w:style w:type="paragraph" w:styleId="Header">
    <w:name w:val="header"/>
    <w:basedOn w:val="Normal"/>
    <w:link w:val="HeaderChar"/>
    <w:uiPriority w:val="99"/>
    <w:unhideWhenUsed w:val="1"/>
    <w:rsid w:val="0048425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4255"/>
  </w:style>
  <w:style w:type="paragraph" w:styleId="Footer">
    <w:name w:val="footer"/>
    <w:basedOn w:val="Normal"/>
    <w:link w:val="FooterChar"/>
    <w:uiPriority w:val="99"/>
    <w:unhideWhenUsed w:val="1"/>
    <w:rsid w:val="0048425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4255"/>
  </w:style>
  <w:style w:type="paragraph" w:styleId="NoParagraphStyle" w:customStyle="1">
    <w:name w:val="[No Paragraph Style]"/>
    <w:rsid w:val="00BD77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paragraph" w:styleId="ListParagraph">
    <w:name w:val="List Paragraph"/>
    <w:basedOn w:val="Normal"/>
    <w:uiPriority w:val="34"/>
    <w:qFormat w:val="1"/>
    <w:rsid w:val="00F750E1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8A238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su.az1.qualtrics.com/jfe/form/SV_8AM9uipUDougLF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tzSGwhLjbzZi7FIcnUW++8lUA==">AMUW2mXuafvJqtkBjpjs6dVxdOU9y60ZUhb+sGR7ScNmX5fgIiRbPSF4e1LLOHlIyZEH8V4SW181O/DIEsVKdZLUZIbYpFg3GkNxul8GBHV1z9pD9eOo98Rf1LfZYBvyGzipUhCFq7ZMv6eA1Dyl3ffGZYc/q9U1wxSx/M80gXXVD18wdITxnadaNmIrL7talbNP1l6VadGzLoki68eXGnVO2qI5p+E7aLdtQYKqlNzJ1ByoqSpam9yTwER5I4QQhWjK45UegFof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2019-05-14T18:42:00Z</dcterms:created>
  <dc:creator>Margaux Weinandy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</Properties>
</file>