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160"/>
        <w:gridCol w:w="2520"/>
        <w:gridCol w:w="2610"/>
      </w:tblGrid>
      <w:tr w:rsidR="00A550C8" w:rsidRPr="003B0855" w14:paraId="13F6248F" w14:textId="77777777" w:rsidTr="00A550C8">
        <w:tc>
          <w:tcPr>
            <w:tcW w:w="2538" w:type="dxa"/>
            <w:shd w:val="clear" w:color="auto" w:fill="FF0000"/>
            <w:vAlign w:val="center"/>
          </w:tcPr>
          <w:p w14:paraId="3759B156" w14:textId="77777777" w:rsidR="00A550C8" w:rsidRPr="003B0855" w:rsidRDefault="00A550C8" w:rsidP="00A550C8">
            <w:pPr>
              <w:jc w:val="center"/>
              <w:rPr>
                <w:b/>
                <w:color w:val="FFFFFF"/>
                <w:sz w:val="22"/>
              </w:rPr>
            </w:pPr>
            <w:r>
              <w:rPr>
                <w:b/>
                <w:color w:val="FFFFFF"/>
                <w:sz w:val="22"/>
              </w:rPr>
              <w:t>Laboratory:</w:t>
            </w:r>
          </w:p>
        </w:tc>
        <w:tc>
          <w:tcPr>
            <w:tcW w:w="2160" w:type="dxa"/>
            <w:shd w:val="clear" w:color="auto" w:fill="FF0000"/>
            <w:vAlign w:val="center"/>
          </w:tcPr>
          <w:p w14:paraId="06F4FDB9" w14:textId="77777777" w:rsidR="00A550C8" w:rsidRPr="003B0855" w:rsidRDefault="00A550C8" w:rsidP="00A550C8">
            <w:pPr>
              <w:jc w:val="center"/>
              <w:rPr>
                <w:b/>
                <w:color w:val="FFFFFF"/>
                <w:sz w:val="22"/>
              </w:rPr>
            </w:pPr>
            <w:r>
              <w:rPr>
                <w:b/>
                <w:color w:val="FFFFFF"/>
                <w:sz w:val="22"/>
              </w:rPr>
              <w:t>Document Type:</w:t>
            </w:r>
          </w:p>
        </w:tc>
        <w:tc>
          <w:tcPr>
            <w:tcW w:w="2520" w:type="dxa"/>
            <w:shd w:val="clear" w:color="auto" w:fill="FF0000"/>
            <w:vAlign w:val="center"/>
          </w:tcPr>
          <w:p w14:paraId="7FB64EA3" w14:textId="77777777" w:rsidR="00A550C8" w:rsidRPr="003B0855" w:rsidRDefault="00A550C8" w:rsidP="00A550C8">
            <w:pPr>
              <w:jc w:val="center"/>
              <w:rPr>
                <w:b/>
                <w:color w:val="FFFFFF"/>
                <w:sz w:val="22"/>
              </w:rPr>
            </w:pPr>
            <w:r w:rsidRPr="003B0855">
              <w:rPr>
                <w:b/>
                <w:color w:val="FFFFFF"/>
                <w:sz w:val="22"/>
              </w:rPr>
              <w:t>Original Date Adopted:</w:t>
            </w:r>
          </w:p>
        </w:tc>
        <w:tc>
          <w:tcPr>
            <w:tcW w:w="2610" w:type="dxa"/>
            <w:shd w:val="clear" w:color="auto" w:fill="FF0000"/>
            <w:vAlign w:val="center"/>
          </w:tcPr>
          <w:p w14:paraId="0FF3B868" w14:textId="77777777" w:rsidR="00A550C8" w:rsidRPr="003B0855" w:rsidRDefault="00A550C8" w:rsidP="00A550C8">
            <w:pPr>
              <w:jc w:val="center"/>
              <w:rPr>
                <w:b/>
                <w:color w:val="FFFFFF"/>
                <w:sz w:val="22"/>
              </w:rPr>
            </w:pPr>
            <w:r>
              <w:rPr>
                <w:b/>
                <w:color w:val="FFFFFF"/>
                <w:sz w:val="22"/>
              </w:rPr>
              <w:t>Previous Document:</w:t>
            </w:r>
          </w:p>
        </w:tc>
      </w:tr>
      <w:tr w:rsidR="00A550C8" w:rsidRPr="003B0855" w14:paraId="6714B6FD" w14:textId="77777777" w:rsidTr="00A550C8">
        <w:tc>
          <w:tcPr>
            <w:tcW w:w="2538" w:type="dxa"/>
            <w:tcBorders>
              <w:bottom w:val="single" w:sz="4" w:space="0" w:color="auto"/>
            </w:tcBorders>
            <w:vAlign w:val="center"/>
          </w:tcPr>
          <w:p w14:paraId="64E52CF5" w14:textId="77777777" w:rsidR="00FA53CC" w:rsidRPr="003B0855" w:rsidRDefault="00FA53CC" w:rsidP="00FA53CC">
            <w:pPr>
              <w:jc w:val="center"/>
            </w:pPr>
            <w:r>
              <w:t>Transfusion Services</w:t>
            </w:r>
          </w:p>
        </w:tc>
        <w:tc>
          <w:tcPr>
            <w:tcW w:w="2160" w:type="dxa"/>
            <w:tcBorders>
              <w:bottom w:val="single" w:sz="4" w:space="0" w:color="auto"/>
            </w:tcBorders>
            <w:vAlign w:val="center"/>
          </w:tcPr>
          <w:p w14:paraId="46FA96E2" w14:textId="77777777" w:rsidR="00A550C8" w:rsidRPr="003B0855" w:rsidRDefault="002C3719" w:rsidP="00695D6D">
            <w:pPr>
              <w:jc w:val="center"/>
            </w:pPr>
            <w:r>
              <w:t>Procedure</w:t>
            </w:r>
          </w:p>
        </w:tc>
        <w:tc>
          <w:tcPr>
            <w:tcW w:w="2520" w:type="dxa"/>
            <w:tcBorders>
              <w:bottom w:val="single" w:sz="4" w:space="0" w:color="auto"/>
            </w:tcBorders>
            <w:vAlign w:val="center"/>
          </w:tcPr>
          <w:p w14:paraId="167B3AD0" w14:textId="77777777" w:rsidR="00A550C8" w:rsidRPr="003B0855" w:rsidRDefault="00332AB5" w:rsidP="00A550C8">
            <w:pPr>
              <w:jc w:val="center"/>
            </w:pPr>
            <w:r>
              <w:t>04/05/2010</w:t>
            </w:r>
          </w:p>
        </w:tc>
        <w:tc>
          <w:tcPr>
            <w:tcW w:w="2610" w:type="dxa"/>
            <w:tcBorders>
              <w:bottom w:val="single" w:sz="4" w:space="0" w:color="auto"/>
            </w:tcBorders>
            <w:vAlign w:val="center"/>
          </w:tcPr>
          <w:p w14:paraId="108C07D2" w14:textId="39C7B2CD" w:rsidR="00A550C8" w:rsidRPr="003B0855" w:rsidRDefault="00995D49" w:rsidP="003408A9">
            <w:pPr>
              <w:jc w:val="center"/>
            </w:pPr>
            <w:r>
              <w:t xml:space="preserve">TRCP-25 Revision </w:t>
            </w:r>
            <w:r w:rsidR="00586631">
              <w:t>7</w:t>
            </w:r>
          </w:p>
        </w:tc>
      </w:tr>
    </w:tbl>
    <w:p w14:paraId="20BCEE7D" w14:textId="77777777" w:rsidR="00A550C8" w:rsidRDefault="00A550C8" w:rsidP="00A550C8">
      <w:pPr>
        <w:jc w:val="cente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340"/>
        <w:gridCol w:w="5293"/>
      </w:tblGrid>
      <w:tr w:rsidR="00FA61C1" w:rsidRPr="003B0855" w14:paraId="582BE12D" w14:textId="77777777" w:rsidTr="00A550C8">
        <w:tc>
          <w:tcPr>
            <w:tcW w:w="2178" w:type="dxa"/>
            <w:shd w:val="clear" w:color="auto" w:fill="FF0000"/>
            <w:vAlign w:val="center"/>
          </w:tcPr>
          <w:p w14:paraId="0B15FE71" w14:textId="77777777" w:rsidR="00FA61C1" w:rsidRPr="003B0855" w:rsidRDefault="00A550C8" w:rsidP="00A550C8">
            <w:pPr>
              <w:jc w:val="center"/>
              <w:rPr>
                <w:b/>
                <w:color w:val="FFFFFF"/>
                <w:sz w:val="22"/>
              </w:rPr>
            </w:pPr>
            <w:r>
              <w:rPr>
                <w:b/>
                <w:color w:val="FFFFFF"/>
                <w:sz w:val="22"/>
              </w:rPr>
              <w:t>Document Author:</w:t>
            </w:r>
          </w:p>
        </w:tc>
        <w:tc>
          <w:tcPr>
            <w:tcW w:w="2340" w:type="dxa"/>
            <w:shd w:val="clear" w:color="auto" w:fill="FF0000"/>
            <w:vAlign w:val="center"/>
          </w:tcPr>
          <w:p w14:paraId="65CEDE09" w14:textId="77777777" w:rsidR="00FA61C1" w:rsidRPr="003B0855" w:rsidRDefault="00A550C8" w:rsidP="00A550C8">
            <w:pPr>
              <w:jc w:val="center"/>
              <w:rPr>
                <w:b/>
                <w:color w:val="FFFFFF"/>
                <w:sz w:val="22"/>
              </w:rPr>
            </w:pPr>
            <w:r>
              <w:rPr>
                <w:b/>
                <w:color w:val="FFFFFF"/>
                <w:sz w:val="22"/>
              </w:rPr>
              <w:t>Document Owner:</w:t>
            </w:r>
          </w:p>
        </w:tc>
        <w:tc>
          <w:tcPr>
            <w:tcW w:w="5293" w:type="dxa"/>
            <w:shd w:val="clear" w:color="auto" w:fill="FF0000"/>
            <w:vAlign w:val="center"/>
          </w:tcPr>
          <w:p w14:paraId="4C28E6D2" w14:textId="77777777" w:rsidR="00FA61C1" w:rsidRPr="003B0855" w:rsidRDefault="00A550C8" w:rsidP="00A550C8">
            <w:pPr>
              <w:jc w:val="center"/>
              <w:rPr>
                <w:b/>
                <w:color w:val="FFFFFF"/>
                <w:sz w:val="22"/>
              </w:rPr>
            </w:pPr>
            <w:r>
              <w:rPr>
                <w:b/>
                <w:color w:val="FFFFFF"/>
                <w:sz w:val="22"/>
              </w:rPr>
              <w:t>Acknowledgement / Required Copy Holders</w:t>
            </w:r>
            <w:r w:rsidR="00850CC6">
              <w:rPr>
                <w:b/>
                <w:color w:val="FFFFFF"/>
                <w:sz w:val="22"/>
              </w:rPr>
              <w:t>*</w:t>
            </w:r>
            <w:r>
              <w:rPr>
                <w:b/>
                <w:color w:val="FFFFFF"/>
                <w:sz w:val="22"/>
              </w:rPr>
              <w:t>:</w:t>
            </w:r>
          </w:p>
        </w:tc>
      </w:tr>
      <w:tr w:rsidR="00A550C8" w:rsidRPr="003B0855" w14:paraId="4CBF57CE" w14:textId="77777777" w:rsidTr="00A550C8">
        <w:tc>
          <w:tcPr>
            <w:tcW w:w="2178" w:type="dxa"/>
            <w:tcBorders>
              <w:bottom w:val="single" w:sz="4" w:space="0" w:color="auto"/>
            </w:tcBorders>
            <w:vAlign w:val="center"/>
          </w:tcPr>
          <w:p w14:paraId="266A61DA" w14:textId="025899BE" w:rsidR="00A550C8" w:rsidRPr="003B0855" w:rsidRDefault="008F64AC" w:rsidP="00A550C8">
            <w:pPr>
              <w:jc w:val="center"/>
            </w:pPr>
            <w:r>
              <w:t>Elise Beers</w:t>
            </w:r>
          </w:p>
        </w:tc>
        <w:tc>
          <w:tcPr>
            <w:tcW w:w="2340" w:type="dxa"/>
            <w:tcBorders>
              <w:bottom w:val="single" w:sz="4" w:space="0" w:color="auto"/>
            </w:tcBorders>
            <w:vAlign w:val="center"/>
          </w:tcPr>
          <w:p w14:paraId="5A38AE41" w14:textId="77777777" w:rsidR="00A550C8" w:rsidRPr="003B0855" w:rsidRDefault="00FA53CC" w:rsidP="00A550C8">
            <w:pPr>
              <w:jc w:val="center"/>
            </w:pPr>
            <w:r>
              <w:t>Marni Grevenow</w:t>
            </w:r>
          </w:p>
        </w:tc>
        <w:tc>
          <w:tcPr>
            <w:tcW w:w="5293" w:type="dxa"/>
            <w:tcBorders>
              <w:bottom w:val="single" w:sz="4" w:space="0" w:color="auto"/>
            </w:tcBorders>
            <w:vAlign w:val="center"/>
          </w:tcPr>
          <w:p w14:paraId="4B81C715" w14:textId="77777777" w:rsidR="00A550C8" w:rsidRPr="003B0855" w:rsidRDefault="00A550C8" w:rsidP="0008344A">
            <w:pPr>
              <w:jc w:val="center"/>
            </w:pPr>
            <w:r>
              <w:t xml:space="preserve">All </w:t>
            </w:r>
            <w:r w:rsidR="002C77F1">
              <w:t xml:space="preserve">UH and </w:t>
            </w:r>
            <w:r w:rsidR="0008344A">
              <w:t xml:space="preserve">East </w:t>
            </w:r>
            <w:r w:rsidR="00FA53CC">
              <w:t>Transfusion Services</w:t>
            </w:r>
            <w:r w:rsidR="00E14D14">
              <w:t xml:space="preserve"> </w:t>
            </w:r>
            <w:r w:rsidR="00FA53CC">
              <w:t>personnel</w:t>
            </w:r>
          </w:p>
        </w:tc>
      </w:tr>
    </w:tbl>
    <w:p w14:paraId="6398583E" w14:textId="77777777" w:rsidR="00A550C8" w:rsidRDefault="00A550C8">
      <w:pPr>
        <w:rPr>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550C8" w:rsidRPr="003B0855" w14:paraId="140F340A" w14:textId="77777777" w:rsidTr="00A550C8">
        <w:tc>
          <w:tcPr>
            <w:tcW w:w="9828" w:type="dxa"/>
            <w:shd w:val="clear" w:color="auto" w:fill="FF0000"/>
            <w:vAlign w:val="center"/>
          </w:tcPr>
          <w:p w14:paraId="667E3DA1" w14:textId="77777777" w:rsidR="00A550C8" w:rsidRPr="003B0855" w:rsidRDefault="00A550C8" w:rsidP="00A550C8">
            <w:pPr>
              <w:jc w:val="center"/>
              <w:rPr>
                <w:b/>
                <w:color w:val="FFFFFF"/>
                <w:sz w:val="22"/>
              </w:rPr>
            </w:pPr>
            <w:r>
              <w:rPr>
                <w:b/>
                <w:color w:val="FFFFFF"/>
                <w:sz w:val="22"/>
              </w:rPr>
              <w:t>Approval</w:t>
            </w:r>
            <w:r w:rsidR="00850CC6">
              <w:rPr>
                <w:b/>
                <w:color w:val="FFFFFF"/>
                <w:sz w:val="22"/>
              </w:rPr>
              <w:t>*</w:t>
            </w:r>
            <w:r>
              <w:rPr>
                <w:b/>
                <w:color w:val="FFFFFF"/>
                <w:sz w:val="22"/>
              </w:rPr>
              <w:t>:</w:t>
            </w:r>
          </w:p>
        </w:tc>
      </w:tr>
      <w:tr w:rsidR="00A550C8" w:rsidRPr="003B0855" w14:paraId="6FBEDDA2" w14:textId="77777777" w:rsidTr="00A550C8">
        <w:tc>
          <w:tcPr>
            <w:tcW w:w="9828" w:type="dxa"/>
            <w:tcBorders>
              <w:bottom w:val="single" w:sz="4" w:space="0" w:color="auto"/>
            </w:tcBorders>
            <w:vAlign w:val="center"/>
          </w:tcPr>
          <w:p w14:paraId="264C225A" w14:textId="77777777" w:rsidR="001C7FBF" w:rsidRDefault="001C7FBF" w:rsidP="00A550C8">
            <w:pPr>
              <w:jc w:val="center"/>
            </w:pPr>
            <w:r>
              <w:t>Laboratory Manager: Manager, Transfusion Services</w:t>
            </w:r>
          </w:p>
          <w:p w14:paraId="51CE8B72" w14:textId="77777777" w:rsidR="001C7FBF" w:rsidRDefault="001C7FBF" w:rsidP="00A550C8">
            <w:pPr>
              <w:jc w:val="center"/>
            </w:pPr>
            <w:r>
              <w:t>Laboratory Compliance Officer: Compliance Officer, Transfusion Services</w:t>
            </w:r>
          </w:p>
          <w:p w14:paraId="7BC86974" w14:textId="77777777" w:rsidR="00A550C8" w:rsidRDefault="00FE0264" w:rsidP="00A550C8">
            <w:pPr>
              <w:jc w:val="center"/>
            </w:pPr>
            <w:r>
              <w:t>Laboratory</w:t>
            </w:r>
            <w:r w:rsidR="00A550C8">
              <w:t xml:space="preserve"> Division Director: </w:t>
            </w:r>
            <w:r w:rsidR="00FA53CC">
              <w:t>Medical Director, Transfusion Services</w:t>
            </w:r>
          </w:p>
          <w:p w14:paraId="757DA20E" w14:textId="4F2F9483" w:rsidR="002C77F1" w:rsidRPr="003B0855" w:rsidRDefault="001510B7" w:rsidP="0008344A">
            <w:pPr>
              <w:jc w:val="center"/>
            </w:pPr>
            <w:r>
              <w:t xml:space="preserve">Laboratory Medical Director(s): </w:t>
            </w:r>
            <w:r w:rsidRPr="005F5F86">
              <w:t>OSUWMC/The James Clinical Laboratories Medical Director</w:t>
            </w:r>
            <w:r>
              <w:t xml:space="preserve">                        Laboratory Medical Director(s): </w:t>
            </w:r>
            <w:r w:rsidRPr="005F5F86">
              <w:t>East Hospital Laboratory Medical Director</w:t>
            </w:r>
          </w:p>
        </w:tc>
      </w:tr>
    </w:tbl>
    <w:p w14:paraId="08497515" w14:textId="77777777" w:rsidR="00A550C8" w:rsidRDefault="00A550C8">
      <w:pPr>
        <w:rPr>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A429C3" w:rsidRPr="003B0855" w14:paraId="5460F519" w14:textId="77777777" w:rsidTr="001D6C7B">
        <w:tc>
          <w:tcPr>
            <w:tcW w:w="9828" w:type="dxa"/>
            <w:shd w:val="clear" w:color="auto" w:fill="FF0000"/>
            <w:vAlign w:val="center"/>
          </w:tcPr>
          <w:p w14:paraId="051D6965" w14:textId="77777777" w:rsidR="00A429C3" w:rsidRPr="003B0855" w:rsidRDefault="00A429C3" w:rsidP="001D6C7B">
            <w:pPr>
              <w:jc w:val="center"/>
              <w:rPr>
                <w:b/>
                <w:color w:val="FFFFFF"/>
                <w:sz w:val="22"/>
              </w:rPr>
            </w:pPr>
            <w:r>
              <w:rPr>
                <w:b/>
                <w:color w:val="FFFFFF"/>
                <w:sz w:val="22"/>
              </w:rPr>
              <w:t>*Approval and Acknowledgements*</w:t>
            </w:r>
          </w:p>
        </w:tc>
      </w:tr>
      <w:tr w:rsidR="00A429C3" w:rsidRPr="003B0855" w14:paraId="0735FF7F" w14:textId="77777777" w:rsidTr="001D6C7B">
        <w:tc>
          <w:tcPr>
            <w:tcW w:w="9828" w:type="dxa"/>
            <w:tcBorders>
              <w:bottom w:val="single" w:sz="4" w:space="0" w:color="auto"/>
            </w:tcBorders>
            <w:vAlign w:val="center"/>
          </w:tcPr>
          <w:p w14:paraId="26A79CC5" w14:textId="77777777" w:rsidR="00A429C3" w:rsidRPr="00A429C3" w:rsidRDefault="00A429C3" w:rsidP="009C7C42">
            <w:pPr>
              <w:jc w:val="center"/>
            </w:pPr>
            <w:r w:rsidRPr="00A429C3">
              <w:t xml:space="preserve">Refer to QPulse system and Document Details report for </w:t>
            </w:r>
            <w:r w:rsidR="009C7C42" w:rsidRPr="00A429C3">
              <w:t>laboratory directors(s)</w:t>
            </w:r>
            <w:r w:rsidR="009C7C42">
              <w:t>’</w:t>
            </w:r>
            <w:r w:rsidR="009C7C42" w:rsidRPr="00A429C3">
              <w:t xml:space="preserve"> </w:t>
            </w:r>
            <w:r w:rsidR="009C7C42">
              <w:t xml:space="preserve">electronic signature </w:t>
            </w:r>
            <w:r w:rsidRPr="00A429C3">
              <w:t>approval, employee acknowledgment and effective date.</w:t>
            </w:r>
          </w:p>
        </w:tc>
      </w:tr>
    </w:tbl>
    <w:p w14:paraId="3D975B04" w14:textId="68B994B2" w:rsidR="00A429C3" w:rsidRDefault="00A429C3">
      <w:pPr>
        <w:rPr>
          <w:sz w:val="22"/>
        </w:rPr>
      </w:pPr>
    </w:p>
    <w:p w14:paraId="328A64CE" w14:textId="69DDE5AE" w:rsidR="00B02D12" w:rsidRDefault="00B02D12">
      <w:pPr>
        <w:rPr>
          <w:sz w:val="22"/>
        </w:rPr>
      </w:pPr>
    </w:p>
    <w:p w14:paraId="00C140E5" w14:textId="6FBA45AE" w:rsidR="00B02D12" w:rsidRDefault="00B02D12">
      <w:pPr>
        <w:rPr>
          <w:sz w:val="22"/>
        </w:rPr>
      </w:pPr>
    </w:p>
    <w:p w14:paraId="1E74EB80" w14:textId="77777777" w:rsidR="00441293" w:rsidRDefault="00441293">
      <w:pPr>
        <w:rPr>
          <w:sz w:val="22"/>
        </w:rPr>
      </w:pPr>
      <w:r>
        <w:rPr>
          <w:sz w:val="22"/>
        </w:rPr>
        <w:br w:type="page"/>
      </w:r>
    </w:p>
    <w:p w14:paraId="728B84E9" w14:textId="28F28232" w:rsidR="00332AB5" w:rsidRPr="000B7135" w:rsidRDefault="0095197F" w:rsidP="005D2CB8">
      <w:r w:rsidRPr="005D2CB8">
        <w:rPr>
          <w:b/>
        </w:rPr>
        <w:lastRenderedPageBreak/>
        <w:t>1</w:t>
      </w:r>
      <w:r>
        <w:rPr>
          <w:i/>
          <w:sz w:val="22"/>
        </w:rPr>
        <w:t xml:space="preserve">. </w:t>
      </w:r>
      <w:r w:rsidR="00332AB5" w:rsidRPr="000B7135">
        <w:rPr>
          <w:b/>
        </w:rPr>
        <w:t xml:space="preserve">POLICY </w:t>
      </w:r>
    </w:p>
    <w:p w14:paraId="6D76E464" w14:textId="77777777" w:rsidR="00332AB5" w:rsidRPr="000B7135" w:rsidRDefault="00332AB5" w:rsidP="00332AB5">
      <w:pPr>
        <w:numPr>
          <w:ilvl w:val="1"/>
          <w:numId w:val="2"/>
        </w:numPr>
        <w:tabs>
          <w:tab w:val="clear" w:pos="792"/>
          <w:tab w:val="num" w:pos="900"/>
        </w:tabs>
        <w:ind w:left="900" w:hanging="540"/>
      </w:pPr>
      <w:r w:rsidRPr="007D1547">
        <w:t>It is the policy of the Transfusion Service to have processes in place in the event of a laboratory/hospital computer system downtime.</w:t>
      </w:r>
    </w:p>
    <w:p w14:paraId="0524B303" w14:textId="77777777" w:rsidR="00332AB5" w:rsidRPr="000B7135" w:rsidRDefault="00332AB5" w:rsidP="00332AB5"/>
    <w:p w14:paraId="6BF4361B" w14:textId="77777777" w:rsidR="00332AB5" w:rsidRPr="000B7135" w:rsidRDefault="00332AB5" w:rsidP="00332AB5">
      <w:pPr>
        <w:numPr>
          <w:ilvl w:val="0"/>
          <w:numId w:val="2"/>
        </w:numPr>
      </w:pPr>
      <w:r w:rsidRPr="000B7135">
        <w:rPr>
          <w:b/>
        </w:rPr>
        <w:t>PURPOSE OF DOCUMENT</w:t>
      </w:r>
    </w:p>
    <w:p w14:paraId="12CC969C" w14:textId="77777777" w:rsidR="00332AB5" w:rsidRPr="007D1547" w:rsidRDefault="00332AB5" w:rsidP="00332AB5">
      <w:pPr>
        <w:numPr>
          <w:ilvl w:val="1"/>
          <w:numId w:val="2"/>
        </w:numPr>
        <w:tabs>
          <w:tab w:val="clear" w:pos="792"/>
          <w:tab w:val="num" w:pos="900"/>
        </w:tabs>
        <w:ind w:left="900" w:hanging="540"/>
        <w:rPr>
          <w:b/>
        </w:rPr>
      </w:pPr>
      <w:r w:rsidRPr="007D1547">
        <w:t>In the event that a laboratory or hospital computer system is down, this document describes what to do to ensure that</w:t>
      </w:r>
      <w:r>
        <w:t xml:space="preserve"> b</w:t>
      </w:r>
      <w:r w:rsidRPr="007D1547">
        <w:t>efore blood components are issued for transfusion</w:t>
      </w:r>
      <w:r w:rsidR="00992CF5">
        <w:t>,</w:t>
      </w:r>
      <w:r w:rsidRPr="007D1547">
        <w:t xml:space="preserve"> interpretations of current test results are compared with patient records to detect possible discrepancies or potentially dangerous situations</w:t>
      </w:r>
      <w:r>
        <w:t>.</w:t>
      </w:r>
    </w:p>
    <w:p w14:paraId="4DBA8842" w14:textId="77777777" w:rsidR="00332AB5" w:rsidRPr="007D1547" w:rsidRDefault="00332AB5" w:rsidP="00332AB5">
      <w:pPr>
        <w:rPr>
          <w:b/>
        </w:rPr>
      </w:pPr>
    </w:p>
    <w:p w14:paraId="080A1E8D" w14:textId="77777777" w:rsidR="00332AB5" w:rsidRPr="000B7135" w:rsidRDefault="00332AB5" w:rsidP="00332AB5">
      <w:pPr>
        <w:numPr>
          <w:ilvl w:val="0"/>
          <w:numId w:val="2"/>
        </w:numPr>
        <w:rPr>
          <w:b/>
        </w:rPr>
      </w:pPr>
      <w:r w:rsidRPr="000B7135">
        <w:rPr>
          <w:b/>
        </w:rPr>
        <w:t>SCOPE OF DOCUMENT</w:t>
      </w:r>
    </w:p>
    <w:p w14:paraId="0742C125" w14:textId="42DDF396" w:rsidR="00332AB5" w:rsidRDefault="00332AB5" w:rsidP="00332AB5">
      <w:pPr>
        <w:numPr>
          <w:ilvl w:val="1"/>
          <w:numId w:val="2"/>
        </w:numPr>
        <w:tabs>
          <w:tab w:val="clear" w:pos="792"/>
          <w:tab w:val="num" w:pos="900"/>
        </w:tabs>
        <w:ind w:left="900" w:hanging="540"/>
      </w:pPr>
      <w:r w:rsidRPr="003C1A9A">
        <w:t>This procedure applies to all Transfusion Service personnel, regardless of position.</w:t>
      </w:r>
    </w:p>
    <w:p w14:paraId="57D69DCD" w14:textId="77777777" w:rsidR="00E50510" w:rsidRPr="003C1A9A" w:rsidRDefault="00E50510" w:rsidP="00DA3DFB">
      <w:pPr>
        <w:ind w:left="900"/>
      </w:pPr>
    </w:p>
    <w:p w14:paraId="26F86B94" w14:textId="77C8EE16" w:rsidR="00332AB5" w:rsidRDefault="00332AB5" w:rsidP="00332AB5">
      <w:pPr>
        <w:numPr>
          <w:ilvl w:val="1"/>
          <w:numId w:val="2"/>
        </w:numPr>
        <w:tabs>
          <w:tab w:val="clear" w:pos="792"/>
          <w:tab w:val="num" w:pos="900"/>
        </w:tabs>
        <w:ind w:left="900" w:hanging="540"/>
      </w:pPr>
      <w:r w:rsidRPr="003C1A9A">
        <w:t xml:space="preserve">A </w:t>
      </w:r>
      <w:r w:rsidR="003032EF" w:rsidRPr="003C1A9A">
        <w:t>username</w:t>
      </w:r>
      <w:r w:rsidRPr="003C1A9A">
        <w:t xml:space="preserve"> and password must be assigned to the user by the Laboratory Information Systems department in order for the user to access the laboratory computer system</w:t>
      </w:r>
      <w:r>
        <w:t>.</w:t>
      </w:r>
    </w:p>
    <w:p w14:paraId="2343DD04" w14:textId="77777777" w:rsidR="00332AB5" w:rsidRPr="000B7135" w:rsidRDefault="00332AB5" w:rsidP="00332AB5">
      <w:pPr>
        <w:ind w:left="360"/>
      </w:pPr>
    </w:p>
    <w:p w14:paraId="7D82AA88" w14:textId="77777777" w:rsidR="00332AB5" w:rsidRPr="000B7135" w:rsidRDefault="00332AB5" w:rsidP="00332AB5">
      <w:pPr>
        <w:numPr>
          <w:ilvl w:val="0"/>
          <w:numId w:val="2"/>
        </w:numPr>
      </w:pPr>
      <w:r w:rsidRPr="000B7135">
        <w:rPr>
          <w:b/>
        </w:rPr>
        <w:t xml:space="preserve">RESPONSIBILITY </w:t>
      </w:r>
    </w:p>
    <w:p w14:paraId="18D51992" w14:textId="77777777" w:rsidR="00332AB5" w:rsidRDefault="00332AB5" w:rsidP="00332AB5">
      <w:pPr>
        <w:numPr>
          <w:ilvl w:val="1"/>
          <w:numId w:val="2"/>
        </w:numPr>
        <w:tabs>
          <w:tab w:val="clear" w:pos="792"/>
          <w:tab w:val="num" w:pos="900"/>
        </w:tabs>
      </w:pPr>
      <w:r w:rsidRPr="003C1A9A">
        <w:t>The Medical Director, Transfusion Service is responsible for:</w:t>
      </w:r>
    </w:p>
    <w:p w14:paraId="4242BAC0" w14:textId="76231259" w:rsidR="00332AB5" w:rsidRDefault="00332AB5" w:rsidP="00332AB5">
      <w:pPr>
        <w:numPr>
          <w:ilvl w:val="2"/>
          <w:numId w:val="2"/>
        </w:numPr>
        <w:tabs>
          <w:tab w:val="clear" w:pos="1224"/>
          <w:tab w:val="num" w:pos="810"/>
          <w:tab w:val="num" w:pos="1440"/>
        </w:tabs>
        <w:ind w:left="1440" w:hanging="720"/>
      </w:pPr>
      <w:r w:rsidRPr="003C1A9A">
        <w:t xml:space="preserve">Ensuring that policies, </w:t>
      </w:r>
      <w:r w:rsidR="003032EF" w:rsidRPr="003C1A9A">
        <w:t>processes,</w:t>
      </w:r>
      <w:r w:rsidRPr="003C1A9A">
        <w:t xml:space="preserve"> and procedures are in place to govern the proper use of the laboratory computer system by Transfusion Service personnel</w:t>
      </w:r>
      <w:r>
        <w:t>.</w:t>
      </w:r>
    </w:p>
    <w:p w14:paraId="5C5B5EE5" w14:textId="77777777" w:rsidR="00E50510" w:rsidRPr="003C1A9A" w:rsidRDefault="00E50510" w:rsidP="00DA3DFB">
      <w:pPr>
        <w:tabs>
          <w:tab w:val="num" w:pos="1440"/>
        </w:tabs>
        <w:ind w:left="1440"/>
      </w:pPr>
    </w:p>
    <w:p w14:paraId="150320E2" w14:textId="77777777" w:rsidR="00332AB5" w:rsidRPr="003C1A9A" w:rsidRDefault="00332AB5" w:rsidP="00332AB5">
      <w:pPr>
        <w:numPr>
          <w:ilvl w:val="1"/>
          <w:numId w:val="2"/>
        </w:numPr>
        <w:tabs>
          <w:tab w:val="clear" w:pos="792"/>
          <w:tab w:val="num" w:pos="900"/>
        </w:tabs>
        <w:ind w:left="900" w:hanging="540"/>
      </w:pPr>
      <w:r w:rsidRPr="003C1A9A">
        <w:t>The Manager, Compliance Officer and Lead Technologists, Transfusion Service or their designee are responsible for:</w:t>
      </w:r>
    </w:p>
    <w:p w14:paraId="34113C5E" w14:textId="4BB74AB7" w:rsidR="00332AB5" w:rsidRPr="003C1A9A" w:rsidRDefault="00332AB5" w:rsidP="00332AB5">
      <w:pPr>
        <w:numPr>
          <w:ilvl w:val="2"/>
          <w:numId w:val="2"/>
        </w:numPr>
        <w:tabs>
          <w:tab w:val="clear" w:pos="1224"/>
          <w:tab w:val="num" w:pos="1440"/>
          <w:tab w:val="num" w:pos="1530"/>
        </w:tabs>
      </w:pPr>
      <w:r w:rsidRPr="003C1A9A">
        <w:t xml:space="preserve">Implementing, </w:t>
      </w:r>
      <w:r w:rsidR="003032EF" w:rsidRPr="003C1A9A">
        <w:t>validating,</w:t>
      </w:r>
      <w:r w:rsidRPr="003C1A9A">
        <w:t xml:space="preserve"> and maintaining the laboratory computer system. </w:t>
      </w:r>
    </w:p>
    <w:p w14:paraId="1445B9D1" w14:textId="0997AC3C" w:rsidR="00332AB5" w:rsidRDefault="00332AB5" w:rsidP="00332AB5">
      <w:pPr>
        <w:numPr>
          <w:ilvl w:val="2"/>
          <w:numId w:val="2"/>
        </w:numPr>
        <w:tabs>
          <w:tab w:val="clear" w:pos="1224"/>
          <w:tab w:val="num" w:pos="1440"/>
          <w:tab w:val="num" w:pos="1530"/>
        </w:tabs>
        <w:ind w:left="1440" w:hanging="720"/>
      </w:pPr>
      <w:r w:rsidRPr="003C1A9A">
        <w:t>Developing and maintaining the policies and procedures governing the proper use of the laboratory computer system.</w:t>
      </w:r>
    </w:p>
    <w:p w14:paraId="1AB72316" w14:textId="77777777" w:rsidR="00E50510" w:rsidRPr="003C1A9A" w:rsidRDefault="00E50510" w:rsidP="00DA3DFB">
      <w:pPr>
        <w:tabs>
          <w:tab w:val="num" w:pos="1530"/>
        </w:tabs>
        <w:ind w:left="1440"/>
      </w:pPr>
    </w:p>
    <w:p w14:paraId="51F64E55" w14:textId="77777777" w:rsidR="00332AB5" w:rsidRPr="003C1A9A" w:rsidRDefault="00332AB5" w:rsidP="00332AB5">
      <w:pPr>
        <w:numPr>
          <w:ilvl w:val="1"/>
          <w:numId w:val="2"/>
        </w:numPr>
        <w:tabs>
          <w:tab w:val="clear" w:pos="792"/>
          <w:tab w:val="num" w:pos="900"/>
        </w:tabs>
      </w:pPr>
      <w:r w:rsidRPr="003C1A9A">
        <w:t>Transfusion Service personnel are responsible for:</w:t>
      </w:r>
    </w:p>
    <w:p w14:paraId="7127F0B0" w14:textId="77777777" w:rsidR="00332AB5" w:rsidRPr="003C1A9A" w:rsidRDefault="00332AB5" w:rsidP="00332AB5">
      <w:pPr>
        <w:numPr>
          <w:ilvl w:val="2"/>
          <w:numId w:val="2"/>
        </w:numPr>
        <w:tabs>
          <w:tab w:val="clear" w:pos="1224"/>
          <w:tab w:val="num" w:pos="1440"/>
          <w:tab w:val="num" w:pos="1530"/>
        </w:tabs>
      </w:pPr>
      <w:r w:rsidRPr="003C1A9A">
        <w:t xml:space="preserve">Following the written procedures for the proper use of the laboratory computer system. </w:t>
      </w:r>
    </w:p>
    <w:p w14:paraId="244979AA" w14:textId="77777777" w:rsidR="00332AB5" w:rsidRPr="003C1A9A" w:rsidRDefault="00332AB5" w:rsidP="00332AB5">
      <w:pPr>
        <w:numPr>
          <w:ilvl w:val="2"/>
          <w:numId w:val="2"/>
        </w:numPr>
        <w:tabs>
          <w:tab w:val="clear" w:pos="1224"/>
          <w:tab w:val="num" w:pos="1440"/>
          <w:tab w:val="num" w:pos="1530"/>
        </w:tabs>
        <w:spacing w:after="120"/>
      </w:pPr>
      <w:r w:rsidRPr="003C1A9A">
        <w:t>Preventing unauthorized access to patient information.</w:t>
      </w:r>
    </w:p>
    <w:p w14:paraId="31CD2DA0" w14:textId="77777777" w:rsidR="00332AB5" w:rsidRPr="000B7135" w:rsidRDefault="00332AB5" w:rsidP="00332AB5">
      <w:pPr>
        <w:numPr>
          <w:ilvl w:val="0"/>
          <w:numId w:val="2"/>
        </w:numPr>
      </w:pPr>
      <w:r w:rsidRPr="000B7135">
        <w:rPr>
          <w:b/>
        </w:rPr>
        <w:t>PROCESS</w:t>
      </w:r>
    </w:p>
    <w:p w14:paraId="275C15D0" w14:textId="77777777" w:rsidR="00332AB5" w:rsidRPr="003D01CC" w:rsidRDefault="00332AB5" w:rsidP="00332AB5">
      <w:pPr>
        <w:numPr>
          <w:ilvl w:val="1"/>
          <w:numId w:val="2"/>
        </w:numPr>
        <w:tabs>
          <w:tab w:val="clear" w:pos="792"/>
          <w:tab w:val="num" w:pos="900"/>
        </w:tabs>
      </w:pPr>
      <w:r w:rsidRPr="003D01CC">
        <w:t>Computer malfunctions and downtime that may impact the Transfusion Service are:</w:t>
      </w:r>
    </w:p>
    <w:p w14:paraId="12BD995E" w14:textId="77777777" w:rsidR="00332AB5" w:rsidRPr="003D01CC" w:rsidRDefault="00332AB5" w:rsidP="00332AB5">
      <w:pPr>
        <w:numPr>
          <w:ilvl w:val="2"/>
          <w:numId w:val="2"/>
        </w:numPr>
        <w:tabs>
          <w:tab w:val="clear" w:pos="1224"/>
          <w:tab w:val="left" w:pos="810"/>
          <w:tab w:val="num" w:pos="1440"/>
        </w:tabs>
      </w:pPr>
      <w:r w:rsidRPr="003D01CC">
        <w:t xml:space="preserve">Ortho </w:t>
      </w:r>
      <w:r w:rsidR="001B322F">
        <w:t>Vision</w:t>
      </w:r>
      <w:r w:rsidRPr="003D01CC">
        <w:t xml:space="preserve"> computer system</w:t>
      </w:r>
    </w:p>
    <w:p w14:paraId="0EB16599" w14:textId="77777777" w:rsidR="00332AB5" w:rsidRPr="003D01CC" w:rsidRDefault="00332AB5" w:rsidP="00332AB5">
      <w:pPr>
        <w:numPr>
          <w:ilvl w:val="2"/>
          <w:numId w:val="2"/>
        </w:numPr>
        <w:tabs>
          <w:tab w:val="clear" w:pos="1224"/>
          <w:tab w:val="num" w:pos="1440"/>
        </w:tabs>
      </w:pPr>
      <w:r w:rsidRPr="003D01CC">
        <w:t>Hospital Information System</w:t>
      </w:r>
    </w:p>
    <w:p w14:paraId="469345C5" w14:textId="77777777" w:rsidR="00332AB5" w:rsidRDefault="00332AB5" w:rsidP="00332AB5">
      <w:pPr>
        <w:numPr>
          <w:ilvl w:val="2"/>
          <w:numId w:val="2"/>
        </w:numPr>
        <w:tabs>
          <w:tab w:val="clear" w:pos="1224"/>
          <w:tab w:val="num" w:pos="1440"/>
        </w:tabs>
      </w:pPr>
      <w:r w:rsidRPr="003D01CC">
        <w:t>Laboratory Information System</w:t>
      </w:r>
    </w:p>
    <w:p w14:paraId="1AE87055" w14:textId="7600C351" w:rsidR="00BE26F8" w:rsidRDefault="00BE26F8" w:rsidP="00332AB5">
      <w:pPr>
        <w:numPr>
          <w:ilvl w:val="2"/>
          <w:numId w:val="2"/>
        </w:numPr>
        <w:tabs>
          <w:tab w:val="clear" w:pos="1224"/>
          <w:tab w:val="num" w:pos="1440"/>
        </w:tabs>
      </w:pPr>
      <w:r>
        <w:t>Blood Bank Information System</w:t>
      </w:r>
    </w:p>
    <w:p w14:paraId="1651FD67" w14:textId="77777777" w:rsidR="0035344F" w:rsidRDefault="0035344F" w:rsidP="008F64AC">
      <w:pPr>
        <w:ind w:left="1224"/>
      </w:pPr>
    </w:p>
    <w:p w14:paraId="40040A02" w14:textId="22CF32BC" w:rsidR="0035344F" w:rsidRDefault="00E15FB9" w:rsidP="0035344F">
      <w:pPr>
        <w:numPr>
          <w:ilvl w:val="1"/>
          <w:numId w:val="2"/>
        </w:numPr>
      </w:pPr>
      <w:r>
        <w:t>If computer access is not functional d</w:t>
      </w:r>
      <w:r w:rsidR="0035344F">
        <w:t>uring downtime</w:t>
      </w:r>
      <w:r>
        <w:t>,</w:t>
      </w:r>
      <w:r w:rsidR="0035344F">
        <w:t xml:space="preserve"> use the IHIS Business Continuity Access PC (BCA).</w:t>
      </w:r>
    </w:p>
    <w:p w14:paraId="2BB81AC3" w14:textId="50F82DDC" w:rsidR="0035344F" w:rsidRDefault="0035344F" w:rsidP="0035344F">
      <w:pPr>
        <w:numPr>
          <w:ilvl w:val="2"/>
          <w:numId w:val="2"/>
        </w:numPr>
      </w:pPr>
      <w:r>
        <w:t>This computer is identified by a red keyboard.</w:t>
      </w:r>
    </w:p>
    <w:p w14:paraId="5C0432DA" w14:textId="5FD6522C" w:rsidR="0035344F" w:rsidRDefault="0035344F" w:rsidP="0035344F">
      <w:pPr>
        <w:numPr>
          <w:ilvl w:val="3"/>
          <w:numId w:val="2"/>
        </w:numPr>
      </w:pPr>
      <w:r>
        <w:t>At Main, the BCA computer is in manual workstation 2.</w:t>
      </w:r>
    </w:p>
    <w:p w14:paraId="3C1B4CFC" w14:textId="69FD0D68" w:rsidR="0035344F" w:rsidRDefault="0035344F" w:rsidP="0035344F">
      <w:pPr>
        <w:numPr>
          <w:ilvl w:val="3"/>
          <w:numId w:val="2"/>
        </w:numPr>
      </w:pPr>
      <w:r>
        <w:t>At East, the BCA computer is in the central processing area.</w:t>
      </w:r>
    </w:p>
    <w:p w14:paraId="2BF838A8" w14:textId="3D68B1F7" w:rsidR="0035344F" w:rsidRDefault="0035344F" w:rsidP="0035344F">
      <w:pPr>
        <w:numPr>
          <w:ilvl w:val="2"/>
          <w:numId w:val="2"/>
        </w:numPr>
      </w:pPr>
      <w:r>
        <w:t>Click start button</w:t>
      </w:r>
      <w:r w:rsidR="00741995">
        <w:t>&gt;Epic folder&gt;BCA Downtime Software</w:t>
      </w:r>
    </w:p>
    <w:p w14:paraId="7480204D" w14:textId="329BF027" w:rsidR="00741995" w:rsidRDefault="00741995" w:rsidP="0035344F">
      <w:pPr>
        <w:numPr>
          <w:ilvl w:val="2"/>
          <w:numId w:val="2"/>
        </w:numPr>
      </w:pPr>
      <w:r>
        <w:t>To log in to the application enter your OSUMC user ID and password.</w:t>
      </w:r>
    </w:p>
    <w:p w14:paraId="2358E874" w14:textId="2203BCB0" w:rsidR="00741995" w:rsidRDefault="00741995" w:rsidP="00741995">
      <w:pPr>
        <w:numPr>
          <w:ilvl w:val="3"/>
          <w:numId w:val="2"/>
        </w:numPr>
      </w:pPr>
      <w:r>
        <w:t>After logging in you will be able to access and print the outstanding list.</w:t>
      </w:r>
    </w:p>
    <w:p w14:paraId="046A63C3" w14:textId="40A28CF8" w:rsidR="00741995" w:rsidRDefault="00741995" w:rsidP="008F64AC">
      <w:pPr>
        <w:numPr>
          <w:ilvl w:val="2"/>
          <w:numId w:val="2"/>
        </w:numPr>
      </w:pPr>
      <w:r>
        <w:t>Refer to the Specimen Processing section for information about using IHIS Downtime and the SoftBank Downtime Database.</w:t>
      </w:r>
    </w:p>
    <w:p w14:paraId="3A77F06C" w14:textId="77777777" w:rsidR="00F07076" w:rsidRDefault="00F07076" w:rsidP="00DA3DFB">
      <w:pPr>
        <w:ind w:left="1224"/>
      </w:pPr>
    </w:p>
    <w:p w14:paraId="08A32CA5" w14:textId="494B4ADA" w:rsidR="00332AB5" w:rsidRPr="003D01CC" w:rsidRDefault="00332AB5" w:rsidP="00332AB5">
      <w:pPr>
        <w:numPr>
          <w:ilvl w:val="1"/>
          <w:numId w:val="2"/>
        </w:numPr>
        <w:tabs>
          <w:tab w:val="clear" w:pos="792"/>
          <w:tab w:val="num" w:pos="900"/>
        </w:tabs>
      </w:pPr>
      <w:r w:rsidRPr="003D01CC">
        <w:t>A</w:t>
      </w:r>
      <w:r w:rsidR="00796542">
        <w:t>n</w:t>
      </w:r>
      <w:r w:rsidRPr="003D01CC">
        <w:t xml:space="preserve"> LIS Systems Manager is on duty 24 hours a day for the laboratory computer system.</w:t>
      </w:r>
    </w:p>
    <w:p w14:paraId="76F45D6D" w14:textId="77777777" w:rsidR="00332AB5" w:rsidRPr="003D01CC" w:rsidRDefault="00332AB5" w:rsidP="00332AB5">
      <w:pPr>
        <w:numPr>
          <w:ilvl w:val="2"/>
          <w:numId w:val="2"/>
        </w:numPr>
        <w:tabs>
          <w:tab w:val="clear" w:pos="1224"/>
          <w:tab w:val="num" w:pos="1440"/>
        </w:tabs>
        <w:ind w:left="1440" w:hanging="720"/>
      </w:pPr>
      <w:r w:rsidRPr="003D01CC">
        <w:t>In the event that the laboratory computer system will be undergoing a scheduled period of downtime, the LIS Systems Manager will notify the Transfusion Service so that preparations for computer downtime can be made, if needed.</w:t>
      </w:r>
    </w:p>
    <w:p w14:paraId="17B1143D" w14:textId="524A6CBB" w:rsidR="00332AB5" w:rsidRDefault="00332AB5" w:rsidP="00332AB5">
      <w:pPr>
        <w:numPr>
          <w:ilvl w:val="2"/>
          <w:numId w:val="2"/>
        </w:numPr>
        <w:tabs>
          <w:tab w:val="clear" w:pos="1224"/>
          <w:tab w:val="num" w:pos="1440"/>
        </w:tabs>
        <w:ind w:left="1440" w:hanging="720"/>
      </w:pPr>
      <w:r w:rsidRPr="002A5F1C">
        <w:t xml:space="preserve">If a problem with the laboratory computer system occurs outside of scheduled downtime, contact </w:t>
      </w:r>
      <w:r w:rsidR="00586631">
        <w:t>the</w:t>
      </w:r>
      <w:r w:rsidR="002A5F1C">
        <w:t xml:space="preserve"> Help Desk (3-HELP) to open a ticket and have the LIS on-call personnel paged.</w:t>
      </w:r>
    </w:p>
    <w:p w14:paraId="7C44C4CA" w14:textId="77777777" w:rsidR="00F07076" w:rsidRDefault="00F07076" w:rsidP="00DA3DFB">
      <w:pPr>
        <w:ind w:left="1440"/>
      </w:pPr>
    </w:p>
    <w:p w14:paraId="7F314A94" w14:textId="69704F87" w:rsidR="0095197F" w:rsidRDefault="0095197F" w:rsidP="005D2CB8">
      <w:pPr>
        <w:numPr>
          <w:ilvl w:val="1"/>
          <w:numId w:val="2"/>
        </w:numPr>
      </w:pPr>
      <w:r>
        <w:lastRenderedPageBreak/>
        <w:t>Selected sections from this procedure are hyperlinked below for ease of use.</w:t>
      </w:r>
    </w:p>
    <w:p w14:paraId="3141E7BE"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SpecimenProcessing" w:history="1">
        <w:r w:rsidR="0095197F" w:rsidRPr="005D2CB8">
          <w:rPr>
            <w:rStyle w:val="Hyperlink"/>
            <w:rFonts w:ascii="Times New Roman" w:hAnsi="Times New Roman"/>
            <w:sz w:val="20"/>
          </w:rPr>
          <w:t>Specimen processing</w:t>
        </w:r>
      </w:hyperlink>
      <w:r w:rsidR="0095197F" w:rsidRPr="005D2CB8">
        <w:rPr>
          <w:rFonts w:ascii="Times New Roman" w:hAnsi="Times New Roman"/>
          <w:sz w:val="20"/>
        </w:rPr>
        <w:t xml:space="preserve"> </w:t>
      </w:r>
    </w:p>
    <w:p w14:paraId="48642D28"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VisionProcessing" w:history="1">
        <w:r w:rsidR="0095197F" w:rsidRPr="005D2CB8">
          <w:rPr>
            <w:rStyle w:val="Hyperlink"/>
            <w:rFonts w:ascii="Times New Roman" w:hAnsi="Times New Roman"/>
            <w:sz w:val="20"/>
          </w:rPr>
          <w:t>Vision processing</w:t>
        </w:r>
      </w:hyperlink>
    </w:p>
    <w:p w14:paraId="46252CCD"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Manuals" w:history="1">
        <w:r w:rsidR="0095197F" w:rsidRPr="005D2CB8">
          <w:rPr>
            <w:rStyle w:val="Hyperlink"/>
            <w:rFonts w:ascii="Times New Roman" w:hAnsi="Times New Roman"/>
            <w:sz w:val="20"/>
          </w:rPr>
          <w:t>Manual testing</w:t>
        </w:r>
      </w:hyperlink>
    </w:p>
    <w:p w14:paraId="1B348313"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Crossmatching" w:history="1">
        <w:r w:rsidR="0095197F" w:rsidRPr="005D2CB8">
          <w:rPr>
            <w:rStyle w:val="Hyperlink"/>
            <w:rFonts w:ascii="Times New Roman" w:hAnsi="Times New Roman"/>
            <w:sz w:val="20"/>
          </w:rPr>
          <w:t>Crossmatching</w:t>
        </w:r>
      </w:hyperlink>
    </w:p>
    <w:p w14:paraId="48953822"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ComponentSignIn" w:history="1">
        <w:r w:rsidR="0095197F" w:rsidRPr="005D2CB8">
          <w:rPr>
            <w:rStyle w:val="Hyperlink"/>
            <w:rFonts w:ascii="Times New Roman" w:hAnsi="Times New Roman"/>
            <w:sz w:val="20"/>
          </w:rPr>
          <w:t>Blood Component sign-in</w:t>
        </w:r>
      </w:hyperlink>
    </w:p>
    <w:p w14:paraId="1F974E17"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Thawing" w:history="1">
        <w:r w:rsidR="0095197F" w:rsidRPr="005D2CB8">
          <w:rPr>
            <w:rStyle w:val="Hyperlink"/>
            <w:rFonts w:ascii="Times New Roman" w:hAnsi="Times New Roman"/>
            <w:sz w:val="20"/>
          </w:rPr>
          <w:t>Frozen component preparation</w:t>
        </w:r>
      </w:hyperlink>
    </w:p>
    <w:p w14:paraId="0A9B84C0"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OrderReview" w:history="1">
        <w:r w:rsidR="0095197F" w:rsidRPr="005D2CB8">
          <w:rPr>
            <w:rStyle w:val="Hyperlink"/>
            <w:rFonts w:ascii="Times New Roman" w:hAnsi="Times New Roman"/>
            <w:sz w:val="20"/>
          </w:rPr>
          <w:t>Review of Orders for Blood Components and RhIg</w:t>
        </w:r>
      </w:hyperlink>
    </w:p>
    <w:p w14:paraId="0B407CAA"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Selecting" w:history="1">
        <w:r w:rsidR="0095197F" w:rsidRPr="005D2CB8">
          <w:rPr>
            <w:rStyle w:val="Hyperlink"/>
            <w:rFonts w:ascii="Times New Roman" w:hAnsi="Times New Roman"/>
            <w:sz w:val="20"/>
          </w:rPr>
          <w:t>Selection of components</w:t>
        </w:r>
      </w:hyperlink>
    </w:p>
    <w:p w14:paraId="43FB411A"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Issuing" w:history="1">
        <w:r w:rsidR="0095197F" w:rsidRPr="005D2CB8">
          <w:rPr>
            <w:rStyle w:val="Hyperlink"/>
            <w:rFonts w:ascii="Times New Roman" w:hAnsi="Times New Roman"/>
            <w:sz w:val="20"/>
          </w:rPr>
          <w:t>Issuing of components</w:t>
        </w:r>
      </w:hyperlink>
    </w:p>
    <w:p w14:paraId="18FD56E4"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componentreturn" w:history="1">
        <w:r w:rsidR="0095197F" w:rsidRPr="005D2CB8">
          <w:rPr>
            <w:rStyle w:val="Hyperlink"/>
            <w:rFonts w:ascii="Times New Roman" w:hAnsi="Times New Roman"/>
            <w:sz w:val="20"/>
          </w:rPr>
          <w:t>Return of components</w:t>
        </w:r>
      </w:hyperlink>
    </w:p>
    <w:p w14:paraId="49FB3781"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QC" w:history="1">
        <w:r w:rsidR="0095197F" w:rsidRPr="005D2CB8">
          <w:rPr>
            <w:rStyle w:val="Hyperlink"/>
            <w:rFonts w:ascii="Times New Roman" w:hAnsi="Times New Roman"/>
            <w:sz w:val="20"/>
          </w:rPr>
          <w:t>Quality Control</w:t>
        </w:r>
      </w:hyperlink>
    </w:p>
    <w:p w14:paraId="458D1F10" w14:textId="77777777" w:rsidR="0095197F" w:rsidRPr="005D2CB8" w:rsidRDefault="006732F0" w:rsidP="005D2CB8">
      <w:pPr>
        <w:pStyle w:val="ListParagraph"/>
        <w:numPr>
          <w:ilvl w:val="0"/>
          <w:numId w:val="78"/>
        </w:numPr>
        <w:tabs>
          <w:tab w:val="clear" w:pos="360"/>
        </w:tabs>
        <w:spacing w:after="0"/>
        <w:ind w:left="1440" w:hanging="270"/>
        <w:rPr>
          <w:rFonts w:ascii="Times New Roman" w:hAnsi="Times New Roman"/>
          <w:sz w:val="20"/>
        </w:rPr>
      </w:pPr>
      <w:hyperlink w:anchor="IHIS" w:history="1">
        <w:r w:rsidR="0095197F" w:rsidRPr="005D2CB8">
          <w:rPr>
            <w:rStyle w:val="Hyperlink"/>
            <w:rFonts w:ascii="Times New Roman" w:hAnsi="Times New Roman"/>
            <w:sz w:val="20"/>
          </w:rPr>
          <w:t>IHIS downtime</w:t>
        </w:r>
      </w:hyperlink>
    </w:p>
    <w:p w14:paraId="51ED826D" w14:textId="385AFF14" w:rsidR="0095197F" w:rsidRPr="00DA3DFB" w:rsidRDefault="006732F0" w:rsidP="005D2CB8">
      <w:pPr>
        <w:pStyle w:val="ListParagraph"/>
        <w:numPr>
          <w:ilvl w:val="0"/>
          <w:numId w:val="78"/>
        </w:numPr>
        <w:tabs>
          <w:tab w:val="clear" w:pos="360"/>
        </w:tabs>
        <w:spacing w:after="0"/>
        <w:ind w:left="1440" w:hanging="270"/>
        <w:rPr>
          <w:rStyle w:val="Hyperlink"/>
          <w:rFonts w:ascii="Times New Roman" w:hAnsi="Times New Roman"/>
          <w:color w:val="auto"/>
          <w:sz w:val="20"/>
          <w:u w:val="none"/>
        </w:rPr>
      </w:pPr>
      <w:hyperlink w:anchor="AFTER" w:history="1">
        <w:r w:rsidR="0095197F" w:rsidRPr="005D2CB8">
          <w:rPr>
            <w:rStyle w:val="Hyperlink"/>
            <w:rFonts w:ascii="Times New Roman" w:hAnsi="Times New Roman"/>
            <w:sz w:val="20"/>
          </w:rPr>
          <w:t>After the downtime</w:t>
        </w:r>
      </w:hyperlink>
    </w:p>
    <w:p w14:paraId="15F8736A" w14:textId="77777777" w:rsidR="00F07076" w:rsidRPr="005D2CB8" w:rsidRDefault="00F07076" w:rsidP="00DA3DFB">
      <w:pPr>
        <w:pStyle w:val="ListParagraph"/>
        <w:spacing w:after="0"/>
        <w:ind w:left="1440"/>
        <w:rPr>
          <w:rFonts w:ascii="Times New Roman" w:hAnsi="Times New Roman"/>
          <w:sz w:val="20"/>
        </w:rPr>
      </w:pPr>
    </w:p>
    <w:p w14:paraId="72D381FC" w14:textId="7C2B6D58" w:rsidR="00332AB5" w:rsidRDefault="00332AB5" w:rsidP="00332AB5">
      <w:pPr>
        <w:numPr>
          <w:ilvl w:val="1"/>
          <w:numId w:val="2"/>
        </w:numPr>
        <w:tabs>
          <w:tab w:val="clear" w:pos="792"/>
          <w:tab w:val="num" w:pos="900"/>
        </w:tabs>
        <w:ind w:left="900" w:hanging="540"/>
      </w:pPr>
      <w:r w:rsidRPr="003D01CC">
        <w:t>Nursing units are responsible for placing orders for testing on the Transfusion Specimen Requisition and sending completed forms to the Transfusion Service.</w:t>
      </w:r>
    </w:p>
    <w:p w14:paraId="290ED084" w14:textId="77777777" w:rsidR="00F07076" w:rsidRDefault="00F07076" w:rsidP="00DA3DFB">
      <w:pPr>
        <w:ind w:left="900"/>
      </w:pPr>
    </w:p>
    <w:p w14:paraId="137AB042" w14:textId="5394488E" w:rsidR="00BA5AA8" w:rsidRDefault="00332AB5" w:rsidP="00BA5AA8">
      <w:pPr>
        <w:numPr>
          <w:ilvl w:val="1"/>
          <w:numId w:val="2"/>
        </w:numPr>
        <w:tabs>
          <w:tab w:val="clear" w:pos="792"/>
          <w:tab w:val="num" w:pos="900"/>
        </w:tabs>
        <w:ind w:left="900" w:hanging="540"/>
      </w:pPr>
      <w:r w:rsidRPr="006245DF">
        <w:t>The Transfusion Specimen Requisition must accompany the specimens when sent to the Transfusion Service.</w:t>
      </w:r>
    </w:p>
    <w:p w14:paraId="7AB052A3" w14:textId="006DBA4C" w:rsidR="00F07076" w:rsidRPr="006245DF" w:rsidRDefault="00F07076" w:rsidP="00DA3DFB"/>
    <w:p w14:paraId="7CE45498" w14:textId="77777777" w:rsidR="00332AB5" w:rsidRPr="003D01CC" w:rsidRDefault="00332AB5" w:rsidP="00332AB5">
      <w:pPr>
        <w:numPr>
          <w:ilvl w:val="1"/>
          <w:numId w:val="2"/>
        </w:numPr>
        <w:tabs>
          <w:tab w:val="clear" w:pos="792"/>
          <w:tab w:val="num" w:pos="900"/>
        </w:tabs>
      </w:pPr>
      <w:r w:rsidRPr="003D01CC">
        <w:t>Patient specimens will be triaged and worked up based on the following:</w:t>
      </w:r>
    </w:p>
    <w:p w14:paraId="5E8E3850" w14:textId="77777777" w:rsidR="00332AB5" w:rsidRPr="003D01CC" w:rsidRDefault="00332AB5" w:rsidP="00332AB5">
      <w:pPr>
        <w:numPr>
          <w:ilvl w:val="2"/>
          <w:numId w:val="2"/>
        </w:numPr>
        <w:tabs>
          <w:tab w:val="clear" w:pos="1224"/>
          <w:tab w:val="num" w:pos="1440"/>
        </w:tabs>
      </w:pPr>
      <w:r w:rsidRPr="003D01CC">
        <w:t>Patient status (Inpatient or Outpatient)</w:t>
      </w:r>
    </w:p>
    <w:p w14:paraId="111340E3" w14:textId="7CBBCD40" w:rsidR="00332AB5" w:rsidRPr="003D01CC" w:rsidRDefault="00332AB5" w:rsidP="00332AB5">
      <w:pPr>
        <w:numPr>
          <w:ilvl w:val="3"/>
          <w:numId w:val="2"/>
        </w:numPr>
        <w:tabs>
          <w:tab w:val="num" w:pos="1620"/>
        </w:tabs>
        <w:ind w:left="1620"/>
      </w:pPr>
      <w:r w:rsidRPr="003D01CC">
        <w:t>If the specimen is an outpatient specimen and marked STAT, call the location (if open</w:t>
      </w:r>
      <w:r w:rsidR="003032EF" w:rsidRPr="003D01CC">
        <w:t>),</w:t>
      </w:r>
      <w:r w:rsidRPr="003D01CC">
        <w:t xml:space="preserve"> and verify that the specimen is indeed STAT.</w:t>
      </w:r>
    </w:p>
    <w:p w14:paraId="2AAD068E" w14:textId="77777777" w:rsidR="00332AB5" w:rsidRPr="003D01CC" w:rsidRDefault="00332AB5" w:rsidP="00332AB5">
      <w:pPr>
        <w:numPr>
          <w:ilvl w:val="3"/>
          <w:numId w:val="2"/>
        </w:numPr>
        <w:tabs>
          <w:tab w:val="num" w:pos="1620"/>
        </w:tabs>
        <w:ind w:left="1620"/>
      </w:pPr>
      <w:r w:rsidRPr="003D01CC">
        <w:t>Explain the situation and determine if the specimen may be processed less urgently.</w:t>
      </w:r>
    </w:p>
    <w:p w14:paraId="4AE13101" w14:textId="77777777" w:rsidR="00332AB5" w:rsidRPr="003D01CC" w:rsidRDefault="00332AB5" w:rsidP="00332AB5">
      <w:pPr>
        <w:numPr>
          <w:ilvl w:val="2"/>
          <w:numId w:val="2"/>
        </w:numPr>
        <w:tabs>
          <w:tab w:val="clear" w:pos="1224"/>
          <w:tab w:val="num" w:pos="1440"/>
        </w:tabs>
      </w:pPr>
      <w:r w:rsidRPr="003D01CC">
        <w:t>Patient location</w:t>
      </w:r>
    </w:p>
    <w:p w14:paraId="3C21CEC7" w14:textId="77777777" w:rsidR="00332AB5" w:rsidRPr="003D01CC" w:rsidRDefault="00332AB5" w:rsidP="00332AB5">
      <w:pPr>
        <w:numPr>
          <w:ilvl w:val="2"/>
          <w:numId w:val="2"/>
        </w:numPr>
        <w:tabs>
          <w:tab w:val="clear" w:pos="1224"/>
          <w:tab w:val="num" w:pos="1440"/>
        </w:tabs>
      </w:pPr>
      <w:r w:rsidRPr="003D01CC">
        <w:t>Severity of need</w:t>
      </w:r>
    </w:p>
    <w:p w14:paraId="780672D8" w14:textId="28DE7ABE" w:rsidR="00332AB5" w:rsidRDefault="00332AB5" w:rsidP="00332AB5">
      <w:pPr>
        <w:numPr>
          <w:ilvl w:val="2"/>
          <w:numId w:val="2"/>
        </w:numPr>
        <w:tabs>
          <w:tab w:val="clear" w:pos="1224"/>
          <w:tab w:val="num" w:pos="1440"/>
        </w:tabs>
      </w:pPr>
      <w:r w:rsidRPr="003D01CC">
        <w:t>Transfusion Service staffing</w:t>
      </w:r>
    </w:p>
    <w:p w14:paraId="7A179DE4" w14:textId="77777777" w:rsidR="00F07076" w:rsidRPr="003D01CC" w:rsidRDefault="00F07076" w:rsidP="00DA3DFB">
      <w:pPr>
        <w:ind w:left="1224"/>
      </w:pPr>
    </w:p>
    <w:p w14:paraId="2A70BE68" w14:textId="77777777" w:rsidR="00BA5AA8" w:rsidRDefault="00332AB5" w:rsidP="0084480F">
      <w:pPr>
        <w:numPr>
          <w:ilvl w:val="1"/>
          <w:numId w:val="2"/>
        </w:numPr>
        <w:tabs>
          <w:tab w:val="clear" w:pos="792"/>
          <w:tab w:val="num" w:pos="900"/>
        </w:tabs>
      </w:pPr>
      <w:r w:rsidRPr="003D01CC">
        <w:t xml:space="preserve">During a laboratory computer system downtime, </w:t>
      </w:r>
      <w:r w:rsidR="00EE5266">
        <w:t xml:space="preserve">approved </w:t>
      </w:r>
      <w:r w:rsidRPr="003D01CC">
        <w:t xml:space="preserve">Transfusion </w:t>
      </w:r>
      <w:r w:rsidR="00EE5266">
        <w:t>Service forms</w:t>
      </w:r>
      <w:r w:rsidRPr="003D01CC">
        <w:t xml:space="preserve"> must be used to document all of the patient’s information and to record the reactions of all testing performed.</w:t>
      </w:r>
    </w:p>
    <w:p w14:paraId="42457206" w14:textId="061BC537" w:rsidR="0084480F" w:rsidRDefault="0084480F" w:rsidP="0084480F">
      <w:pPr>
        <w:numPr>
          <w:ilvl w:val="2"/>
          <w:numId w:val="2"/>
        </w:numPr>
      </w:pPr>
      <w:r>
        <w:t xml:space="preserve">See the Table of Contents in the </w:t>
      </w:r>
      <w:r w:rsidR="003032EF">
        <w:t>form’s</w:t>
      </w:r>
      <w:r>
        <w:t xml:space="preserve"> binders for a list of manual forms that can be used.</w:t>
      </w:r>
    </w:p>
    <w:p w14:paraId="4696A6DE" w14:textId="77777777" w:rsidR="00F07076" w:rsidRDefault="00F07076" w:rsidP="00DA3DFB">
      <w:pPr>
        <w:ind w:left="1224"/>
      </w:pPr>
    </w:p>
    <w:p w14:paraId="55A16EF6" w14:textId="77777777" w:rsidR="00332AB5" w:rsidRPr="005D2CB8" w:rsidRDefault="00332AB5" w:rsidP="00332AB5">
      <w:pPr>
        <w:numPr>
          <w:ilvl w:val="1"/>
          <w:numId w:val="2"/>
        </w:numPr>
        <w:tabs>
          <w:tab w:val="clear" w:pos="792"/>
          <w:tab w:val="num" w:pos="900"/>
        </w:tabs>
        <w:rPr>
          <w:b/>
        </w:rPr>
      </w:pPr>
      <w:bookmarkStart w:id="0" w:name="SpecimenProcessing"/>
      <w:r w:rsidRPr="005D2CB8">
        <w:rPr>
          <w:b/>
        </w:rPr>
        <w:t>Specimen Processing:</w:t>
      </w:r>
    </w:p>
    <w:bookmarkEnd w:id="0"/>
    <w:p w14:paraId="2D2AB60D" w14:textId="5411F18F" w:rsidR="006245DF" w:rsidRDefault="006245DF" w:rsidP="00332AB5">
      <w:pPr>
        <w:numPr>
          <w:ilvl w:val="2"/>
          <w:numId w:val="2"/>
        </w:numPr>
        <w:tabs>
          <w:tab w:val="clear" w:pos="1224"/>
          <w:tab w:val="num" w:pos="1440"/>
        </w:tabs>
        <w:ind w:left="1440" w:hanging="720"/>
      </w:pPr>
      <w:r>
        <w:t>All specimens received during a computer system downtime must meet criteria for specimen acceptability. Refer to</w:t>
      </w:r>
      <w:r w:rsidR="0080162F">
        <w:t xml:space="preserve"> Guidelines for Acceptable Specimens</w:t>
      </w:r>
      <w:r w:rsidR="00FD659A">
        <w:t xml:space="preserve"> and the Acceptable Specimen Guidelines chart</w:t>
      </w:r>
      <w:r>
        <w:t>.</w:t>
      </w:r>
    </w:p>
    <w:p w14:paraId="6E4AE79F" w14:textId="4671D6D3" w:rsidR="0080162F" w:rsidRDefault="006245DF" w:rsidP="005D2CB8">
      <w:pPr>
        <w:numPr>
          <w:ilvl w:val="3"/>
          <w:numId w:val="2"/>
        </w:numPr>
      </w:pPr>
      <w:r w:rsidRPr="0080162F">
        <w:t>If a sample is collected via electronic verification just prior to a computer system downtime but is received in the</w:t>
      </w:r>
      <w:r w:rsidR="0080162F" w:rsidRPr="005D2CB8">
        <w:t xml:space="preserve"> Transfusion Service after IHIS </w:t>
      </w:r>
      <w:r w:rsidRPr="0080162F">
        <w:t>go</w:t>
      </w:r>
      <w:r w:rsidR="00175CF7" w:rsidRPr="005D2CB8">
        <w:t xml:space="preserve">es down, </w:t>
      </w:r>
      <w:r w:rsidR="0080162F">
        <w:t>check to see if the collection information is visible in IHIS downtime.</w:t>
      </w:r>
      <w:r w:rsidR="00D40341">
        <w:t xml:space="preserve"> The IHIS downtime backup runs every 15 minutes.</w:t>
      </w:r>
    </w:p>
    <w:p w14:paraId="73B6136F" w14:textId="0C3A1183" w:rsidR="0080162F" w:rsidRDefault="0080162F" w:rsidP="005D2CB8">
      <w:pPr>
        <w:numPr>
          <w:ilvl w:val="4"/>
          <w:numId w:val="2"/>
        </w:numPr>
        <w:tabs>
          <w:tab w:val="clear" w:pos="2520"/>
        </w:tabs>
        <w:ind w:left="1710" w:hanging="270"/>
      </w:pPr>
      <w:r>
        <w:t xml:space="preserve">Access IHIS downtime via the </w:t>
      </w:r>
      <w:r w:rsidR="008525F5">
        <w:t>VMware Horizon Client application</w:t>
      </w:r>
      <w:r>
        <w:t xml:space="preserve"> or by searching for the application on the computer.</w:t>
      </w:r>
    </w:p>
    <w:p w14:paraId="2FD31778" w14:textId="3C320352" w:rsidR="00B11092" w:rsidRDefault="00B11092" w:rsidP="005D2CB8">
      <w:pPr>
        <w:numPr>
          <w:ilvl w:val="4"/>
          <w:numId w:val="2"/>
        </w:numPr>
        <w:tabs>
          <w:tab w:val="clear" w:pos="2520"/>
        </w:tabs>
        <w:ind w:left="1710" w:hanging="270"/>
      </w:pPr>
      <w:r>
        <w:t>Select the IHIS Downtime App from All Applications</w:t>
      </w:r>
    </w:p>
    <w:p w14:paraId="00C6FBFD" w14:textId="6A1B3CA2" w:rsidR="0080162F" w:rsidRDefault="0080162F" w:rsidP="005D2CB8">
      <w:pPr>
        <w:numPr>
          <w:ilvl w:val="4"/>
          <w:numId w:val="2"/>
        </w:numPr>
        <w:tabs>
          <w:tab w:val="clear" w:pos="2520"/>
        </w:tabs>
        <w:ind w:left="1710" w:hanging="270"/>
      </w:pPr>
      <w:r>
        <w:t>If the collection information is visible in IHIS downtime, the sample may be processed.</w:t>
      </w:r>
    </w:p>
    <w:p w14:paraId="5A96CCAA" w14:textId="70007FE1" w:rsidR="006245DF" w:rsidRPr="005D2CB8" w:rsidRDefault="0080162F" w:rsidP="005D2CB8">
      <w:pPr>
        <w:numPr>
          <w:ilvl w:val="4"/>
          <w:numId w:val="2"/>
        </w:numPr>
        <w:tabs>
          <w:tab w:val="clear" w:pos="2520"/>
        </w:tabs>
        <w:ind w:left="1710" w:hanging="270"/>
      </w:pPr>
      <w:r>
        <w:t xml:space="preserve">If the collection information is not visible, </w:t>
      </w:r>
      <w:r w:rsidR="00175CF7" w:rsidRPr="005D2CB8">
        <w:t>results from that sample may not be released until IHIS is functional and the sample is deemed acceptable.</w:t>
      </w:r>
    </w:p>
    <w:p w14:paraId="257C0C13" w14:textId="03AA18D6" w:rsidR="00175CF7" w:rsidRPr="005D2CB8" w:rsidRDefault="00175CF7" w:rsidP="005D2CB8">
      <w:pPr>
        <w:numPr>
          <w:ilvl w:val="5"/>
          <w:numId w:val="2"/>
        </w:numPr>
        <w:tabs>
          <w:tab w:val="clear" w:pos="2880"/>
        </w:tabs>
        <w:ind w:left="2700" w:hanging="900"/>
      </w:pPr>
      <w:r w:rsidRPr="005D2CB8">
        <w:t xml:space="preserve">Testing may be performed on the sample as long as no results or units are released, unless units are released as uncrossmatched. </w:t>
      </w:r>
    </w:p>
    <w:p w14:paraId="54365743" w14:textId="50CD4C78" w:rsidR="00175CF7" w:rsidRPr="0080162F" w:rsidRDefault="00175CF7" w:rsidP="005D2CB8">
      <w:pPr>
        <w:numPr>
          <w:ilvl w:val="5"/>
          <w:numId w:val="2"/>
        </w:numPr>
        <w:tabs>
          <w:tab w:val="clear" w:pos="2880"/>
        </w:tabs>
        <w:ind w:left="2700" w:hanging="900"/>
      </w:pPr>
      <w:r w:rsidRPr="005D2CB8">
        <w:t>If results or units are needed before the system comes back up, a new sample should be collected following downtime procedures.</w:t>
      </w:r>
    </w:p>
    <w:p w14:paraId="66367B95" w14:textId="5FA6941B" w:rsidR="00332AB5" w:rsidRDefault="00332AB5" w:rsidP="00332AB5">
      <w:pPr>
        <w:numPr>
          <w:ilvl w:val="2"/>
          <w:numId w:val="2"/>
        </w:numPr>
        <w:tabs>
          <w:tab w:val="clear" w:pos="1224"/>
          <w:tab w:val="num" w:pos="1440"/>
        </w:tabs>
        <w:ind w:left="1440" w:hanging="720"/>
      </w:pPr>
      <w:r w:rsidRPr="003D01CC">
        <w:lastRenderedPageBreak/>
        <w:t>When processing specimens during a laboratory computer system downtime, thoroughly check and verify that the patient does not already have a current specimen that has been worked up.</w:t>
      </w:r>
    </w:p>
    <w:p w14:paraId="148CBCE8" w14:textId="218EDCC6" w:rsidR="00D40341" w:rsidRPr="003D01CC" w:rsidRDefault="00D40341" w:rsidP="005D2CB8">
      <w:pPr>
        <w:numPr>
          <w:ilvl w:val="3"/>
          <w:numId w:val="2"/>
        </w:numPr>
      </w:pPr>
      <w:r>
        <w:t>IHIS downtime may be used to see when the patient’s last sample was tested but the sample’s expiration date should be retrieved from the Softbank Downtime Database.</w:t>
      </w:r>
    </w:p>
    <w:p w14:paraId="532FFD90" w14:textId="3F4A2C68" w:rsidR="00BD196B" w:rsidRDefault="00BD196B" w:rsidP="005D2CB8">
      <w:pPr>
        <w:numPr>
          <w:ilvl w:val="3"/>
          <w:numId w:val="2"/>
        </w:numPr>
      </w:pPr>
      <w:r w:rsidRPr="0030217B">
        <w:t xml:space="preserve">Perform a patient history check by utilizing the </w:t>
      </w:r>
      <w:r w:rsidRPr="003F3DEE">
        <w:t>Softbank Downtime</w:t>
      </w:r>
      <w:r w:rsidRPr="0030217B">
        <w:t xml:space="preserve"> Database.</w:t>
      </w:r>
      <w:r w:rsidR="00D51FA2">
        <w:t xml:space="preserve"> </w:t>
      </w:r>
    </w:p>
    <w:p w14:paraId="132279C8" w14:textId="313356A8" w:rsidR="00175CF7" w:rsidRPr="005D2CB8" w:rsidRDefault="00175CF7" w:rsidP="005D2CB8">
      <w:pPr>
        <w:numPr>
          <w:ilvl w:val="4"/>
          <w:numId w:val="2"/>
        </w:numPr>
        <w:tabs>
          <w:tab w:val="clear" w:pos="2520"/>
        </w:tabs>
        <w:ind w:left="1710" w:hanging="270"/>
      </w:pPr>
      <w:r w:rsidRPr="005D2CB8">
        <w:t xml:space="preserve">If a patient has a sample that was processed after the </w:t>
      </w:r>
      <w:r w:rsidR="00D40341" w:rsidRPr="005D2CB8">
        <w:t>last Softbank Downtime Database</w:t>
      </w:r>
      <w:r w:rsidR="00E626F4">
        <w:t xml:space="preserve"> update</w:t>
      </w:r>
      <w:r w:rsidR="00D40341" w:rsidRPr="005D2CB8">
        <w:t xml:space="preserve">, </w:t>
      </w:r>
      <w:r w:rsidRPr="005D2CB8">
        <w:t xml:space="preserve">locate the </w:t>
      </w:r>
      <w:r w:rsidR="003032EF" w:rsidRPr="005D2CB8">
        <w:t>sample,</w:t>
      </w:r>
      <w:r w:rsidRPr="005D2CB8">
        <w:t xml:space="preserve"> and attempt to find the sample results on the Visions. If results can be obtained, the sample may be utilized to perform crossmatches.</w:t>
      </w:r>
    </w:p>
    <w:p w14:paraId="51071872" w14:textId="257D1558" w:rsidR="00175CF7" w:rsidRPr="00B660BE" w:rsidRDefault="00175CF7" w:rsidP="005D2CB8">
      <w:pPr>
        <w:numPr>
          <w:ilvl w:val="4"/>
          <w:numId w:val="2"/>
        </w:numPr>
        <w:tabs>
          <w:tab w:val="clear" w:pos="2520"/>
        </w:tabs>
        <w:ind w:left="1710" w:hanging="270"/>
      </w:pPr>
      <w:r w:rsidRPr="005D2CB8">
        <w:t xml:space="preserve">If sample results </w:t>
      </w:r>
      <w:r w:rsidR="00D40341" w:rsidRPr="005D2CB8">
        <w:t>cannot</w:t>
      </w:r>
      <w:r w:rsidRPr="005D2CB8">
        <w:t xml:space="preserve"> be located, the patient should be treated as if they do not have a current sample.</w:t>
      </w:r>
    </w:p>
    <w:p w14:paraId="133A1209" w14:textId="6900DE50" w:rsidR="00BD196B" w:rsidRDefault="00BD196B" w:rsidP="005D2CB8">
      <w:pPr>
        <w:numPr>
          <w:ilvl w:val="4"/>
          <w:numId w:val="2"/>
        </w:numPr>
        <w:tabs>
          <w:tab w:val="clear" w:pos="2520"/>
        </w:tabs>
        <w:ind w:left="1710" w:hanging="270"/>
      </w:pPr>
      <w:r>
        <w:t xml:space="preserve">The database is available on the </w:t>
      </w:r>
      <w:r w:rsidR="00D40341">
        <w:t xml:space="preserve">BCA </w:t>
      </w:r>
      <w:r>
        <w:t>computer</w:t>
      </w:r>
      <w:r w:rsidR="008525F5">
        <w:t>.</w:t>
      </w:r>
      <w:r w:rsidR="00E626F4">
        <w:t xml:space="preserve"> </w:t>
      </w:r>
    </w:p>
    <w:p w14:paraId="35D294A6" w14:textId="5915CAEF" w:rsidR="00BD196B" w:rsidRDefault="00BD196B" w:rsidP="005D2CB8">
      <w:pPr>
        <w:numPr>
          <w:ilvl w:val="5"/>
          <w:numId w:val="2"/>
        </w:numPr>
      </w:pPr>
      <w:r>
        <w:t>From the desktop, click on the ‘This PC’ icon</w:t>
      </w:r>
      <w:r w:rsidR="008525F5">
        <w:t>.</w:t>
      </w:r>
    </w:p>
    <w:p w14:paraId="6A9D72AD" w14:textId="77777777" w:rsidR="00BD196B" w:rsidRDefault="00BD196B" w:rsidP="005D2CB8">
      <w:pPr>
        <w:numPr>
          <w:ilvl w:val="5"/>
          <w:numId w:val="2"/>
        </w:numPr>
      </w:pPr>
      <w:r>
        <w:t>Select the Local Disk (C:) drive</w:t>
      </w:r>
    </w:p>
    <w:p w14:paraId="354556E7" w14:textId="77777777" w:rsidR="00BD196B" w:rsidRDefault="00BD196B" w:rsidP="005D2CB8">
      <w:pPr>
        <w:numPr>
          <w:ilvl w:val="5"/>
          <w:numId w:val="2"/>
        </w:numPr>
      </w:pPr>
      <w:r>
        <w:t>Select the ‘SoftBank Downtime’ file</w:t>
      </w:r>
    </w:p>
    <w:p w14:paraId="40239FA7" w14:textId="5E721E82" w:rsidR="00BD196B" w:rsidRDefault="00BD196B" w:rsidP="005D2CB8">
      <w:pPr>
        <w:numPr>
          <w:ilvl w:val="5"/>
          <w:numId w:val="2"/>
        </w:numPr>
      </w:pPr>
      <w:r>
        <w:t>Select edit &gt; find to search for the patient</w:t>
      </w:r>
    </w:p>
    <w:p w14:paraId="5B0948A0" w14:textId="0444A4A6" w:rsidR="00175CF7" w:rsidRPr="0030217B" w:rsidRDefault="00175CF7" w:rsidP="005D2CB8">
      <w:pPr>
        <w:numPr>
          <w:ilvl w:val="6"/>
          <w:numId w:val="2"/>
        </w:numPr>
      </w:pPr>
      <w:r>
        <w:t>Note: while searching for a patient, if the database says ‘no data found’</w:t>
      </w:r>
      <w:r w:rsidR="00D40341">
        <w:t xml:space="preserve"> or produces a similar message,</w:t>
      </w:r>
      <w:r>
        <w:t xml:space="preserve"> you may need to close and reopen the database and try searching again.</w:t>
      </w:r>
    </w:p>
    <w:p w14:paraId="31B0AB4D" w14:textId="088374AE" w:rsidR="00BD196B" w:rsidRDefault="00BD196B" w:rsidP="00AC41A5">
      <w:pPr>
        <w:numPr>
          <w:ilvl w:val="3"/>
          <w:numId w:val="2"/>
        </w:numPr>
        <w:ind w:left="1440"/>
      </w:pPr>
      <w:r>
        <w:t>Write the patient’s history on the Transfusion Service Downtime Worksheet.</w:t>
      </w:r>
    </w:p>
    <w:p w14:paraId="7214A56F" w14:textId="77A51649" w:rsidR="00771B0C" w:rsidRDefault="00771B0C" w:rsidP="00AC41A5">
      <w:pPr>
        <w:numPr>
          <w:ilvl w:val="4"/>
          <w:numId w:val="2"/>
        </w:numPr>
        <w:tabs>
          <w:tab w:val="clear" w:pos="2520"/>
        </w:tabs>
        <w:ind w:left="1710" w:hanging="270"/>
      </w:pPr>
      <w:r>
        <w:t>A screen shot may also be printed and attached to the downtime testing worksheet</w:t>
      </w:r>
    </w:p>
    <w:p w14:paraId="61A87672" w14:textId="77777777" w:rsidR="00BD196B" w:rsidRPr="00BD196B" w:rsidRDefault="00BD196B" w:rsidP="00AC41A5">
      <w:pPr>
        <w:numPr>
          <w:ilvl w:val="3"/>
          <w:numId w:val="2"/>
        </w:numPr>
        <w:ind w:left="1440"/>
      </w:pPr>
      <w:r>
        <w:t xml:space="preserve">Look in the columns “last specimen” and “specimen outdate” </w:t>
      </w:r>
      <w:r w:rsidR="00DE7245">
        <w:t xml:space="preserve">in the database </w:t>
      </w:r>
      <w:r>
        <w:t>to determine if the patient has a current sample.</w:t>
      </w:r>
    </w:p>
    <w:p w14:paraId="16D4EC93" w14:textId="6D4314F1" w:rsidR="00403ED5" w:rsidRPr="005D2CB8" w:rsidRDefault="00332AB5" w:rsidP="00D51FA2">
      <w:pPr>
        <w:numPr>
          <w:ilvl w:val="3"/>
          <w:numId w:val="2"/>
        </w:numPr>
        <w:rPr>
          <w:strike/>
        </w:rPr>
      </w:pPr>
      <w:r w:rsidRPr="00E1217A">
        <w:t>Review</w:t>
      </w:r>
      <w:r w:rsidR="00A51461" w:rsidRPr="00E1217A">
        <w:t xml:space="preserve"> the </w:t>
      </w:r>
      <w:r w:rsidR="00403ED5" w:rsidRPr="00E1217A">
        <w:t>list of current patients</w:t>
      </w:r>
      <w:r w:rsidR="000B1EC4" w:rsidRPr="00E1217A">
        <w:t xml:space="preserve">. </w:t>
      </w:r>
    </w:p>
    <w:p w14:paraId="0184923B" w14:textId="77777777" w:rsidR="00403ED5" w:rsidRPr="005D2CB8" w:rsidRDefault="00403ED5" w:rsidP="00AC41A5">
      <w:pPr>
        <w:numPr>
          <w:ilvl w:val="4"/>
          <w:numId w:val="2"/>
        </w:numPr>
        <w:ind w:left="2070" w:hanging="360"/>
        <w:rPr>
          <w:strike/>
        </w:rPr>
      </w:pPr>
      <w:r w:rsidRPr="00E1217A">
        <w:t xml:space="preserve">If the report </w:t>
      </w:r>
      <w:r w:rsidR="00651390" w:rsidRPr="00E1217A">
        <w:t>needs to run manually</w:t>
      </w:r>
      <w:r w:rsidRPr="00E1217A">
        <w:t xml:space="preserve"> and Soft is operational, open the report from Soft</w:t>
      </w:r>
    </w:p>
    <w:p w14:paraId="55EA9835" w14:textId="77777777" w:rsidR="00403ED5" w:rsidRPr="005D2CB8" w:rsidRDefault="00403ED5" w:rsidP="00AC41A5">
      <w:pPr>
        <w:numPr>
          <w:ilvl w:val="5"/>
          <w:numId w:val="2"/>
        </w:numPr>
        <w:rPr>
          <w:strike/>
        </w:rPr>
      </w:pPr>
      <w:r w:rsidRPr="00E1217A">
        <w:t>Go to Management &gt; Report Print</w:t>
      </w:r>
    </w:p>
    <w:p w14:paraId="23DDFAA1" w14:textId="77777777" w:rsidR="00403ED5" w:rsidRPr="005D2CB8" w:rsidRDefault="00403ED5" w:rsidP="00AC41A5">
      <w:pPr>
        <w:numPr>
          <w:ilvl w:val="5"/>
          <w:numId w:val="2"/>
        </w:numPr>
        <w:rPr>
          <w:strike/>
        </w:rPr>
      </w:pPr>
      <w:r w:rsidRPr="00E1217A">
        <w:t>An internet explorer window will open</w:t>
      </w:r>
    </w:p>
    <w:p w14:paraId="15E4BB79" w14:textId="77777777" w:rsidR="00403ED5" w:rsidRPr="00AC41A5" w:rsidRDefault="00403ED5" w:rsidP="00AC41A5">
      <w:pPr>
        <w:numPr>
          <w:ilvl w:val="5"/>
          <w:numId w:val="2"/>
        </w:numPr>
        <w:rPr>
          <w:strike/>
        </w:rPr>
      </w:pPr>
      <w:r w:rsidRPr="00E1217A">
        <w:t>Go to Reports and Categories &gt; SoftBank &gt; BB_Management_Reports</w:t>
      </w:r>
    </w:p>
    <w:p w14:paraId="02F8C14A" w14:textId="1A063616" w:rsidR="00332AB5" w:rsidRPr="00E1217A" w:rsidRDefault="00403ED5" w:rsidP="00AC41A5">
      <w:pPr>
        <w:numPr>
          <w:ilvl w:val="5"/>
          <w:numId w:val="2"/>
        </w:numPr>
        <w:rPr>
          <w:strike/>
        </w:rPr>
      </w:pPr>
      <w:r w:rsidRPr="00E1217A">
        <w:t>Select the report for in date specimens</w:t>
      </w:r>
    </w:p>
    <w:p w14:paraId="1C1BED6E" w14:textId="77777777" w:rsidR="00332AB5" w:rsidRPr="00E1217A" w:rsidRDefault="00332AB5" w:rsidP="00D51FA2">
      <w:pPr>
        <w:numPr>
          <w:ilvl w:val="3"/>
          <w:numId w:val="2"/>
        </w:numPr>
      </w:pPr>
      <w:r w:rsidRPr="00E1217A">
        <w:t xml:space="preserve">If the check for a current specimen is being performed as part of preparation for the next day’s surgery schedule, </w:t>
      </w:r>
      <w:r w:rsidR="00997927" w:rsidRPr="00E1217A">
        <w:t xml:space="preserve">specimens </w:t>
      </w:r>
      <w:r w:rsidRPr="00E1217A">
        <w:t>from the previous thirty (30) days must also be reviewed.</w:t>
      </w:r>
    </w:p>
    <w:p w14:paraId="4F77B841" w14:textId="77777777" w:rsidR="000C6B75" w:rsidRDefault="00332AB5" w:rsidP="00BA5AA8">
      <w:pPr>
        <w:numPr>
          <w:ilvl w:val="2"/>
          <w:numId w:val="2"/>
        </w:numPr>
        <w:tabs>
          <w:tab w:val="clear" w:pos="1224"/>
          <w:tab w:val="num" w:pos="1440"/>
        </w:tabs>
        <w:ind w:left="1440" w:hanging="720"/>
      </w:pPr>
      <w:r w:rsidRPr="003D01CC">
        <w:t>If a current sample is found</w:t>
      </w:r>
      <w:r w:rsidR="000C6B75">
        <w:t>, determine if the new sample should be processed.</w:t>
      </w:r>
    </w:p>
    <w:p w14:paraId="3EE47932" w14:textId="77777777" w:rsidR="00BA5AA8" w:rsidRDefault="000C6B75" w:rsidP="00622769">
      <w:pPr>
        <w:numPr>
          <w:ilvl w:val="3"/>
          <w:numId w:val="2"/>
        </w:numPr>
        <w:ind w:left="1620"/>
      </w:pPr>
      <w:r>
        <w:t>If the patient has a current type and cross that will expire within 24 hours, process the sample. R</w:t>
      </w:r>
      <w:r w:rsidR="00332AB5" w:rsidRPr="003D01CC">
        <w:t xml:space="preserve">elease any crossmatched units from </w:t>
      </w:r>
      <w:r w:rsidR="00105377">
        <w:t>selection</w:t>
      </w:r>
      <w:r w:rsidR="00332AB5" w:rsidRPr="003D01CC">
        <w:t xml:space="preserve"> prior to working up the new sample.</w:t>
      </w:r>
    </w:p>
    <w:p w14:paraId="5E0A3600" w14:textId="7B55BB53" w:rsidR="000C6B75" w:rsidRPr="00DA7211" w:rsidRDefault="000C6B75" w:rsidP="00622769">
      <w:pPr>
        <w:numPr>
          <w:ilvl w:val="3"/>
          <w:numId w:val="2"/>
        </w:numPr>
        <w:ind w:left="1620"/>
      </w:pPr>
      <w:r>
        <w:t>If the patient has a current type and cross that will not expire within the next 24 hours, do not process the sample. If not already completed, complete the Transfusion Service Downtime Worksheet by recording the following.</w:t>
      </w:r>
      <w:r w:rsidRPr="00DA7211">
        <w:t xml:space="preserve"> </w:t>
      </w:r>
    </w:p>
    <w:p w14:paraId="48C678BD" w14:textId="6ACF6C58" w:rsidR="000C6B75" w:rsidRPr="002E47C5" w:rsidRDefault="000C6B75" w:rsidP="00622769">
      <w:pPr>
        <w:numPr>
          <w:ilvl w:val="5"/>
          <w:numId w:val="69"/>
        </w:numPr>
        <w:tabs>
          <w:tab w:val="clear" w:pos="2160"/>
          <w:tab w:val="num" w:pos="1620"/>
          <w:tab w:val="left" w:pos="5130"/>
        </w:tabs>
        <w:ind w:left="2070"/>
      </w:pPr>
      <w:r w:rsidRPr="002E47C5">
        <w:t xml:space="preserve">Patient’s full </w:t>
      </w:r>
      <w:r w:rsidR="0063577C">
        <w:t xml:space="preserve">legal </w:t>
      </w:r>
      <w:r w:rsidRPr="002E47C5">
        <w:t>name, MRN, and date of birth</w:t>
      </w:r>
    </w:p>
    <w:p w14:paraId="0112C33B" w14:textId="0F3B27F7" w:rsidR="000C6B75" w:rsidRDefault="000C6B75" w:rsidP="008D5FBF">
      <w:pPr>
        <w:numPr>
          <w:ilvl w:val="5"/>
          <w:numId w:val="70"/>
        </w:numPr>
        <w:tabs>
          <w:tab w:val="clear" w:pos="2160"/>
          <w:tab w:val="num" w:pos="1620"/>
          <w:tab w:val="left" w:pos="5130"/>
        </w:tabs>
        <w:ind w:left="2070"/>
      </w:pPr>
      <w:r w:rsidRPr="002E47C5">
        <w:t xml:space="preserve">The </w:t>
      </w:r>
      <w:r w:rsidRPr="00F87632">
        <w:t>specimen collection date/time</w:t>
      </w:r>
    </w:p>
    <w:p w14:paraId="6B78EE58" w14:textId="539F3B7C" w:rsidR="00FD659A" w:rsidRPr="002E47C5" w:rsidRDefault="00FD659A" w:rsidP="008D5FBF">
      <w:pPr>
        <w:numPr>
          <w:ilvl w:val="5"/>
          <w:numId w:val="70"/>
        </w:numPr>
        <w:tabs>
          <w:tab w:val="clear" w:pos="2160"/>
          <w:tab w:val="num" w:pos="1620"/>
          <w:tab w:val="left" w:pos="5130"/>
        </w:tabs>
        <w:ind w:left="2070"/>
      </w:pPr>
      <w:r>
        <w:t>The specimen outdate</w:t>
      </w:r>
    </w:p>
    <w:p w14:paraId="47D8565F" w14:textId="77777777" w:rsidR="000C6B75" w:rsidRPr="00DA7211" w:rsidRDefault="000C6B75" w:rsidP="008D5FBF">
      <w:pPr>
        <w:numPr>
          <w:ilvl w:val="5"/>
          <w:numId w:val="70"/>
        </w:numPr>
        <w:tabs>
          <w:tab w:val="clear" w:pos="2160"/>
          <w:tab w:val="num" w:pos="1620"/>
          <w:tab w:val="left" w:pos="5130"/>
        </w:tabs>
        <w:ind w:left="2070"/>
      </w:pPr>
      <w:r>
        <w:t>T</w:t>
      </w:r>
      <w:r w:rsidRPr="00DA7211">
        <w:t>he interpretation of the ABO/Rh typing</w:t>
      </w:r>
      <w:r>
        <w:t xml:space="preserve"> in the appropriate box.</w:t>
      </w:r>
    </w:p>
    <w:p w14:paraId="1507FEB7" w14:textId="230052BB" w:rsidR="00B660BE" w:rsidRDefault="000C6B75" w:rsidP="008D5FBF">
      <w:pPr>
        <w:numPr>
          <w:ilvl w:val="5"/>
          <w:numId w:val="70"/>
        </w:numPr>
        <w:tabs>
          <w:tab w:val="clear" w:pos="2160"/>
          <w:tab w:val="num" w:pos="1620"/>
          <w:tab w:val="left" w:pos="5130"/>
        </w:tabs>
        <w:ind w:left="2070"/>
      </w:pPr>
      <w:r>
        <w:t>T</w:t>
      </w:r>
      <w:r w:rsidRPr="00DA7211">
        <w:t>he interpretation of the Antibody Screen in the appropriate box</w:t>
      </w:r>
      <w:r>
        <w:t>.</w:t>
      </w:r>
    </w:p>
    <w:p w14:paraId="427DCA1E" w14:textId="79398425" w:rsidR="000C6B75" w:rsidRDefault="00771B0C" w:rsidP="00AC41A5">
      <w:pPr>
        <w:numPr>
          <w:ilvl w:val="5"/>
          <w:numId w:val="70"/>
        </w:numPr>
        <w:tabs>
          <w:tab w:val="clear" w:pos="2160"/>
          <w:tab w:val="num" w:pos="1620"/>
          <w:tab w:val="left" w:pos="5130"/>
        </w:tabs>
        <w:ind w:left="2070"/>
      </w:pPr>
      <w:r>
        <w:t>Patient history</w:t>
      </w:r>
      <w:r w:rsidR="005A74B2">
        <w:t xml:space="preserve"> including all antibodies, special </w:t>
      </w:r>
      <w:r w:rsidR="00832062">
        <w:t xml:space="preserve">attribute </w:t>
      </w:r>
      <w:r w:rsidR="005A74B2">
        <w:t xml:space="preserve">requirements, </w:t>
      </w:r>
      <w:r w:rsidR="003032EF">
        <w:t>comments,</w:t>
      </w:r>
      <w:r w:rsidR="00832062">
        <w:t xml:space="preserve"> and notes</w:t>
      </w:r>
      <w:r>
        <w:t xml:space="preserve">. </w:t>
      </w:r>
      <w:r w:rsidR="00832062">
        <w:t xml:space="preserve"> </w:t>
      </w:r>
      <w:r>
        <w:t>A screen shot may be print</w:t>
      </w:r>
      <w:r w:rsidR="003E5235">
        <w:t xml:space="preserve">ed and attached to the Downtime </w:t>
      </w:r>
      <w:r>
        <w:t>Worksheet.</w:t>
      </w:r>
    </w:p>
    <w:p w14:paraId="5EDB2B34" w14:textId="11AAF201" w:rsidR="00332AB5" w:rsidRPr="003D01CC" w:rsidRDefault="00332AB5" w:rsidP="00DA3DFB">
      <w:pPr>
        <w:numPr>
          <w:ilvl w:val="2"/>
          <w:numId w:val="2"/>
        </w:numPr>
        <w:tabs>
          <w:tab w:val="clear" w:pos="1224"/>
          <w:tab w:val="num" w:pos="1440"/>
        </w:tabs>
        <w:ind w:left="1440" w:hanging="720"/>
      </w:pPr>
      <w:r w:rsidRPr="00DC3A69">
        <w:t xml:space="preserve">Once the history check has been completed, record </w:t>
      </w:r>
      <w:r w:rsidR="00997927" w:rsidRPr="00622769">
        <w:t xml:space="preserve">the received date and time and tech initials on the </w:t>
      </w:r>
      <w:r w:rsidRPr="00DC3A69">
        <w:t xml:space="preserve">Transfusion </w:t>
      </w:r>
      <w:r w:rsidR="00997927" w:rsidRPr="00622769">
        <w:t>Service Downtime</w:t>
      </w:r>
      <w:r w:rsidR="003E5235">
        <w:t xml:space="preserve"> </w:t>
      </w:r>
      <w:r w:rsidR="00997927" w:rsidRPr="00622769">
        <w:t>Worksheet.</w:t>
      </w:r>
    </w:p>
    <w:p w14:paraId="19156214" w14:textId="1B719E7A" w:rsidR="00332AB5" w:rsidRPr="003D01CC" w:rsidRDefault="00B02D12" w:rsidP="00332AB5">
      <w:pPr>
        <w:numPr>
          <w:ilvl w:val="2"/>
          <w:numId w:val="2"/>
        </w:numPr>
        <w:tabs>
          <w:tab w:val="clear" w:pos="1224"/>
          <w:tab w:val="num" w:pos="1440"/>
        </w:tabs>
      </w:pPr>
      <w:r>
        <w:t>Testing samples on the Ortho Vision Analyzers</w:t>
      </w:r>
      <w:r w:rsidR="00332AB5" w:rsidRPr="003D01CC">
        <w:t>:</w:t>
      </w:r>
    </w:p>
    <w:p w14:paraId="64605A3A" w14:textId="77777777" w:rsidR="00332AB5" w:rsidRPr="003D01CC" w:rsidRDefault="00332AB5" w:rsidP="00332AB5">
      <w:pPr>
        <w:numPr>
          <w:ilvl w:val="3"/>
          <w:numId w:val="2"/>
        </w:numPr>
        <w:tabs>
          <w:tab w:val="num" w:pos="1620"/>
        </w:tabs>
        <w:ind w:left="1620"/>
      </w:pPr>
      <w:r w:rsidRPr="003D01CC">
        <w:t xml:space="preserve">If the </w:t>
      </w:r>
      <w:r w:rsidRPr="00951C32">
        <w:rPr>
          <w:b/>
        </w:rPr>
        <w:t xml:space="preserve">Ortho </w:t>
      </w:r>
      <w:r w:rsidR="004E64D1">
        <w:rPr>
          <w:b/>
        </w:rPr>
        <w:t>Vision</w:t>
      </w:r>
      <w:r w:rsidR="004E64D1" w:rsidRPr="00951C32">
        <w:rPr>
          <w:b/>
        </w:rPr>
        <w:t xml:space="preserve"> </w:t>
      </w:r>
      <w:r w:rsidRPr="00951C32">
        <w:rPr>
          <w:b/>
        </w:rPr>
        <w:t>is operational</w:t>
      </w:r>
      <w:r w:rsidRPr="003D01CC">
        <w:t xml:space="preserve">, proceed with processing the specimen as stated in Specimen Processing on the Ortho </w:t>
      </w:r>
      <w:r w:rsidR="004E64D1">
        <w:t>Vision</w:t>
      </w:r>
      <w:r w:rsidRPr="003D01CC">
        <w:t xml:space="preserve"> except:</w:t>
      </w:r>
    </w:p>
    <w:p w14:paraId="5F724F6A" w14:textId="5C7E26FE" w:rsidR="00332AB5" w:rsidRPr="003D01CC" w:rsidRDefault="00332AB5" w:rsidP="00F62F7A">
      <w:pPr>
        <w:numPr>
          <w:ilvl w:val="4"/>
          <w:numId w:val="30"/>
        </w:numPr>
      </w:pPr>
      <w:r w:rsidRPr="003D01CC">
        <w:t xml:space="preserve">When </w:t>
      </w:r>
      <w:r w:rsidR="00FD659A">
        <w:t>IHIS</w:t>
      </w:r>
      <w:r w:rsidRPr="003D01CC">
        <w:t xml:space="preserve"> is down, barcode labels will not be available to process specimens on the Ortho </w:t>
      </w:r>
      <w:r w:rsidR="004E64D1">
        <w:t>Vision</w:t>
      </w:r>
      <w:r w:rsidRPr="003D01CC">
        <w:t xml:space="preserve"> and the sample ID numbers will need to be manually entered into the Ortho </w:t>
      </w:r>
      <w:r w:rsidR="004E64D1">
        <w:t>Vision</w:t>
      </w:r>
      <w:r w:rsidRPr="003D01CC">
        <w:t xml:space="preserve"> by:</w:t>
      </w:r>
    </w:p>
    <w:p w14:paraId="3F5D8860" w14:textId="77777777" w:rsidR="00332AB5" w:rsidRPr="003D01CC" w:rsidRDefault="00332AB5" w:rsidP="00F62F7A">
      <w:pPr>
        <w:numPr>
          <w:ilvl w:val="4"/>
          <w:numId w:val="21"/>
        </w:numPr>
      </w:pPr>
      <w:r w:rsidRPr="003D01CC">
        <w:t>Starting the instrument as a normal process</w:t>
      </w:r>
    </w:p>
    <w:p w14:paraId="02458FD0" w14:textId="77777777" w:rsidR="00332AB5" w:rsidRPr="003D01CC" w:rsidRDefault="00332AB5" w:rsidP="00F62F7A">
      <w:pPr>
        <w:numPr>
          <w:ilvl w:val="4"/>
          <w:numId w:val="21"/>
        </w:numPr>
      </w:pPr>
      <w:r w:rsidRPr="003D01CC">
        <w:t>Selecting the type of testing to be performed</w:t>
      </w:r>
    </w:p>
    <w:p w14:paraId="41AAD63C" w14:textId="77777777" w:rsidR="00332AB5" w:rsidRPr="003D01CC" w:rsidRDefault="00332AB5" w:rsidP="00F62F7A">
      <w:pPr>
        <w:numPr>
          <w:ilvl w:val="4"/>
          <w:numId w:val="21"/>
        </w:numPr>
      </w:pPr>
      <w:r w:rsidRPr="003D01CC">
        <w:t>Clicking on the Samples tab at the top of the box</w:t>
      </w:r>
    </w:p>
    <w:p w14:paraId="51E99410" w14:textId="77777777" w:rsidR="00332AB5" w:rsidRPr="003D01CC" w:rsidRDefault="00332AB5" w:rsidP="00F62F7A">
      <w:pPr>
        <w:numPr>
          <w:ilvl w:val="4"/>
          <w:numId w:val="3"/>
        </w:numPr>
      </w:pPr>
      <w:r w:rsidRPr="003D01CC">
        <w:t>A diagram of the specimen carousel should appear</w:t>
      </w:r>
    </w:p>
    <w:p w14:paraId="08E2199C" w14:textId="77777777" w:rsidR="00332AB5" w:rsidRPr="003D01CC" w:rsidRDefault="00332AB5" w:rsidP="00F62F7A">
      <w:pPr>
        <w:numPr>
          <w:ilvl w:val="4"/>
          <w:numId w:val="22"/>
        </w:numPr>
      </w:pPr>
      <w:r w:rsidRPr="003D01CC">
        <w:t>Double clicking on each tube holder in use</w:t>
      </w:r>
    </w:p>
    <w:p w14:paraId="64FD2972" w14:textId="77777777" w:rsidR="00332AB5" w:rsidRPr="003D01CC" w:rsidRDefault="00332AB5" w:rsidP="00F62F7A">
      <w:pPr>
        <w:numPr>
          <w:ilvl w:val="4"/>
          <w:numId w:val="22"/>
        </w:numPr>
      </w:pPr>
      <w:r w:rsidRPr="003D01CC">
        <w:lastRenderedPageBreak/>
        <w:t xml:space="preserve">The Ortho </w:t>
      </w:r>
      <w:r w:rsidR="004E64D1">
        <w:t>Vision</w:t>
      </w:r>
      <w:r w:rsidRPr="003D01CC">
        <w:t xml:space="preserve"> will ask for manual identification of the specimen.</w:t>
      </w:r>
    </w:p>
    <w:p w14:paraId="5F2BE7F5" w14:textId="190E12AD" w:rsidR="00332AB5" w:rsidRDefault="00332AB5" w:rsidP="00F62F7A">
      <w:pPr>
        <w:numPr>
          <w:ilvl w:val="4"/>
          <w:numId w:val="4"/>
        </w:numPr>
      </w:pPr>
      <w:r w:rsidRPr="003D01CC">
        <w:t>Carefully, enter the patient’s medical record number for the specimen identity.</w:t>
      </w:r>
    </w:p>
    <w:p w14:paraId="4BEF418D" w14:textId="0D63432D" w:rsidR="008234D7" w:rsidRPr="003D01CC" w:rsidRDefault="008234D7" w:rsidP="007F4B12">
      <w:pPr>
        <w:numPr>
          <w:ilvl w:val="5"/>
          <w:numId w:val="4"/>
        </w:numPr>
      </w:pPr>
      <w:r>
        <w:t>If the sample has a barcoded label, the barcode may be scanned instead of using the patient’s MRN</w:t>
      </w:r>
    </w:p>
    <w:p w14:paraId="326E9146" w14:textId="77777777" w:rsidR="00332AB5" w:rsidRPr="003D01CC" w:rsidRDefault="00332AB5" w:rsidP="00F62F7A">
      <w:pPr>
        <w:numPr>
          <w:ilvl w:val="4"/>
          <w:numId w:val="23"/>
        </w:numPr>
      </w:pPr>
      <w:r w:rsidRPr="003D01CC">
        <w:t xml:space="preserve">The Ortho </w:t>
      </w:r>
      <w:r w:rsidR="004E64D1">
        <w:t>Vision</w:t>
      </w:r>
      <w:r w:rsidRPr="003D01CC">
        <w:t xml:space="preserve"> will ask for reconfirmation of the specimen identity.</w:t>
      </w:r>
    </w:p>
    <w:p w14:paraId="56C7FA27" w14:textId="77777777" w:rsidR="00332AB5" w:rsidRPr="003D01CC" w:rsidRDefault="00332AB5" w:rsidP="00F62F7A">
      <w:pPr>
        <w:numPr>
          <w:ilvl w:val="4"/>
          <w:numId w:val="5"/>
        </w:numPr>
      </w:pPr>
      <w:r w:rsidRPr="003D01CC">
        <w:t>Carefully, re-enter the patient’s medical record number.</w:t>
      </w:r>
    </w:p>
    <w:p w14:paraId="50D48E32" w14:textId="6EAAC453" w:rsidR="00332AB5" w:rsidRDefault="00332AB5" w:rsidP="00F62F7A">
      <w:pPr>
        <w:numPr>
          <w:ilvl w:val="4"/>
          <w:numId w:val="24"/>
        </w:numPr>
        <w:rPr>
          <w:b/>
        </w:rPr>
      </w:pPr>
      <w:r>
        <w:rPr>
          <w:b/>
        </w:rPr>
        <w:t>Note:</w:t>
      </w:r>
      <w:r w:rsidR="00EE5266">
        <w:rPr>
          <w:b/>
        </w:rPr>
        <w:t xml:space="preserve"> </w:t>
      </w:r>
      <w:r w:rsidRPr="004D2695">
        <w:rPr>
          <w:b/>
        </w:rPr>
        <w:t xml:space="preserve">Transplant patients who have two specimens drawn during their outpatient visit should not be processed simultaneously during </w:t>
      </w:r>
      <w:r w:rsidR="008234D7">
        <w:rPr>
          <w:b/>
        </w:rPr>
        <w:t>an IHIS</w:t>
      </w:r>
      <w:r w:rsidR="008234D7" w:rsidRPr="004D2695">
        <w:rPr>
          <w:b/>
        </w:rPr>
        <w:t xml:space="preserve"> </w:t>
      </w:r>
      <w:r w:rsidRPr="004D2695">
        <w:rPr>
          <w:b/>
        </w:rPr>
        <w:t xml:space="preserve">downtime as the Ortho </w:t>
      </w:r>
      <w:r w:rsidR="004E64D1">
        <w:rPr>
          <w:b/>
        </w:rPr>
        <w:t>Vision</w:t>
      </w:r>
      <w:r w:rsidRPr="004D2695">
        <w:rPr>
          <w:b/>
        </w:rPr>
        <w:t xml:space="preserve"> will not start a run that has the same specimen identification number present more than once.</w:t>
      </w:r>
    </w:p>
    <w:p w14:paraId="678146E6" w14:textId="27459F23" w:rsidR="007F4B12" w:rsidRPr="00AC41A5" w:rsidRDefault="007F4B12" w:rsidP="00F62F7A">
      <w:pPr>
        <w:numPr>
          <w:ilvl w:val="4"/>
          <w:numId w:val="24"/>
        </w:numPr>
      </w:pPr>
      <w:r w:rsidRPr="00AC41A5">
        <w:t>Select the sample and create the order for the Vision to perform testing</w:t>
      </w:r>
    </w:p>
    <w:p w14:paraId="056000D0" w14:textId="77777777" w:rsidR="00332AB5" w:rsidRPr="003D01CC" w:rsidRDefault="002B1353" w:rsidP="00F62F7A">
      <w:pPr>
        <w:numPr>
          <w:ilvl w:val="4"/>
          <w:numId w:val="25"/>
        </w:numPr>
      </w:pPr>
      <w:r>
        <w:t>Print out</w:t>
      </w:r>
      <w:r w:rsidR="00332AB5" w:rsidRPr="003D01CC">
        <w:t xml:space="preserve"> the Ortho </w:t>
      </w:r>
      <w:r w:rsidR="004E64D1">
        <w:t>Vision</w:t>
      </w:r>
      <w:r w:rsidR="00332AB5" w:rsidRPr="003D01CC">
        <w:t xml:space="preserve"> results. </w:t>
      </w:r>
    </w:p>
    <w:p w14:paraId="17A5FB38" w14:textId="283A8D21" w:rsidR="00332AB5" w:rsidRDefault="00332AB5" w:rsidP="00635AFD">
      <w:pPr>
        <w:numPr>
          <w:ilvl w:val="3"/>
          <w:numId w:val="2"/>
        </w:numPr>
        <w:tabs>
          <w:tab w:val="num" w:pos="1620"/>
        </w:tabs>
        <w:ind w:left="1620"/>
      </w:pPr>
      <w:r w:rsidRPr="003D01CC">
        <w:t xml:space="preserve">Record technologist’s initials and the date on each of the </w:t>
      </w:r>
      <w:r w:rsidR="002B1353">
        <w:t>print-outs</w:t>
      </w:r>
      <w:r w:rsidRPr="003D01CC">
        <w:t xml:space="preserve"> from the run.</w:t>
      </w:r>
      <w:r w:rsidR="00F238B3">
        <w:t xml:space="preserve">  </w:t>
      </w:r>
      <w:r w:rsidRPr="003D01CC">
        <w:t xml:space="preserve">If the </w:t>
      </w:r>
      <w:r w:rsidRPr="00951C32">
        <w:rPr>
          <w:b/>
        </w:rPr>
        <w:t xml:space="preserve">Ortho </w:t>
      </w:r>
      <w:r w:rsidR="004E64D1">
        <w:rPr>
          <w:b/>
        </w:rPr>
        <w:t>Vision</w:t>
      </w:r>
      <w:r w:rsidRPr="00951C32">
        <w:rPr>
          <w:b/>
        </w:rPr>
        <w:t xml:space="preserve"> is non-operational</w:t>
      </w:r>
      <w:r w:rsidRPr="003D01CC">
        <w:t>, process specimens as detailed in</w:t>
      </w:r>
      <w:r w:rsidR="001E51B7">
        <w:t xml:space="preserve"> the following procedures</w:t>
      </w:r>
      <w:r w:rsidRPr="003D01CC">
        <w:t>:</w:t>
      </w:r>
    </w:p>
    <w:p w14:paraId="74BB2E21" w14:textId="77777777" w:rsidR="00332AB5" w:rsidRPr="003D01CC" w:rsidRDefault="00332AB5" w:rsidP="00F62F7A">
      <w:pPr>
        <w:numPr>
          <w:ilvl w:val="4"/>
          <w:numId w:val="31"/>
        </w:numPr>
      </w:pPr>
      <w:r w:rsidRPr="007E0F5F">
        <w:t>ABO/Rh Tube Typing and Patient/Donor Reconfirmation</w:t>
      </w:r>
    </w:p>
    <w:p w14:paraId="4BE5A172" w14:textId="0D5D6A59" w:rsidR="00332AB5" w:rsidRDefault="00332AB5" w:rsidP="00F62F7A">
      <w:pPr>
        <w:numPr>
          <w:ilvl w:val="4"/>
          <w:numId w:val="31"/>
        </w:numPr>
      </w:pPr>
      <w:r w:rsidRPr="003D01CC">
        <w:t>Antibody Detection/Identification by Gel Card Test Method</w:t>
      </w:r>
    </w:p>
    <w:p w14:paraId="53C58CB5" w14:textId="1A97D46A" w:rsidR="00B660BE" w:rsidRPr="003D01CC" w:rsidRDefault="00B660BE">
      <w:pPr>
        <w:numPr>
          <w:ilvl w:val="4"/>
          <w:numId w:val="31"/>
        </w:numPr>
      </w:pPr>
      <w:r>
        <w:t xml:space="preserve">Exception: At East if the Vision is non-operational all specimens will be sent to UH by STAT Courier. </w:t>
      </w:r>
    </w:p>
    <w:p w14:paraId="436F7D30" w14:textId="161117DE" w:rsidR="00332AB5" w:rsidRPr="003D01CC" w:rsidRDefault="00332AB5" w:rsidP="00622769">
      <w:pPr>
        <w:numPr>
          <w:ilvl w:val="3"/>
          <w:numId w:val="2"/>
        </w:numPr>
        <w:tabs>
          <w:tab w:val="num" w:pos="1620"/>
        </w:tabs>
        <w:ind w:left="1620"/>
      </w:pPr>
      <w:r w:rsidRPr="003D01CC">
        <w:t xml:space="preserve">Record all test results on </w:t>
      </w:r>
      <w:r w:rsidR="00997927" w:rsidRPr="00997927">
        <w:t>Transfusion Service Dow</w:t>
      </w:r>
      <w:r w:rsidR="00997927">
        <w:t>ntime Worksheet.</w:t>
      </w:r>
    </w:p>
    <w:p w14:paraId="27226E0F" w14:textId="28CD5141" w:rsidR="00332AB5" w:rsidRPr="003D01CC" w:rsidRDefault="00332AB5" w:rsidP="00332AB5">
      <w:pPr>
        <w:numPr>
          <w:ilvl w:val="3"/>
          <w:numId w:val="2"/>
        </w:numPr>
        <w:tabs>
          <w:tab w:val="num" w:pos="1620"/>
        </w:tabs>
        <w:ind w:left="1620"/>
      </w:pPr>
      <w:r w:rsidRPr="003D01CC">
        <w:t>Patient’s that are candidates for Rh Immune Globulin are to have</w:t>
      </w:r>
      <w:r w:rsidR="009E25F4">
        <w:t xml:space="preserve"> </w:t>
      </w:r>
      <w:r w:rsidR="009E25F4" w:rsidRPr="003D01CC">
        <w:t>“This Patient is a RhIG Candidate”</w:t>
      </w:r>
      <w:r w:rsidR="009E25F4">
        <w:t xml:space="preserve"> written on</w:t>
      </w:r>
      <w:r w:rsidRPr="003D01CC">
        <w:t xml:space="preserve"> the</w:t>
      </w:r>
      <w:r w:rsidR="00997927" w:rsidRPr="00997927">
        <w:t xml:space="preserve"> </w:t>
      </w:r>
      <w:r w:rsidR="00997927" w:rsidRPr="00F87632">
        <w:t>Transfusion Service Downtime Worksheet</w:t>
      </w:r>
      <w:r w:rsidR="005B2754" w:rsidRPr="003D01CC">
        <w:t>.</w:t>
      </w:r>
    </w:p>
    <w:p w14:paraId="6EE50432" w14:textId="67B2E787" w:rsidR="00332AB5" w:rsidRPr="003D01CC" w:rsidRDefault="00332AB5" w:rsidP="00F62F7A">
      <w:pPr>
        <w:numPr>
          <w:ilvl w:val="4"/>
          <w:numId w:val="12"/>
        </w:numPr>
      </w:pPr>
      <w:r w:rsidRPr="003D01CC">
        <w:t xml:space="preserve">Once the cord blood or heelstick sample arrives and is tested, the mother’s </w:t>
      </w:r>
      <w:r w:rsidR="00997927" w:rsidRPr="00F87632">
        <w:t xml:space="preserve">Transfusion Service Downtime Worksheet </w:t>
      </w:r>
      <w:r w:rsidRPr="003D01CC">
        <w:t>is marked with the results of the neonate’s testing and whether or not the mother is/is not a RhIG candidate.</w:t>
      </w:r>
    </w:p>
    <w:p w14:paraId="62DEEEB1" w14:textId="556919BB" w:rsidR="00332AB5" w:rsidRDefault="00332AB5" w:rsidP="00F62F7A">
      <w:pPr>
        <w:numPr>
          <w:ilvl w:val="4"/>
          <w:numId w:val="13"/>
        </w:numPr>
      </w:pPr>
      <w:r w:rsidRPr="003D01CC">
        <w:t xml:space="preserve">Refer to steps </w:t>
      </w:r>
      <w:r w:rsidRPr="008A1CF5">
        <w:t>5.1</w:t>
      </w:r>
      <w:r w:rsidR="00003385">
        <w:t>0</w:t>
      </w:r>
      <w:r w:rsidRPr="008A1CF5">
        <w:t>-5.1</w:t>
      </w:r>
      <w:r w:rsidR="00C10155">
        <w:t>7</w:t>
      </w:r>
      <w:r w:rsidRPr="008A1CF5">
        <w:t xml:space="preserve"> for additional</w:t>
      </w:r>
      <w:r w:rsidRPr="003D01CC">
        <w:t xml:space="preserve"> processing of RhIG candidate samples </w:t>
      </w:r>
      <w:r w:rsidR="00622769" w:rsidRPr="003D01CC">
        <w:t xml:space="preserve">and </w:t>
      </w:r>
      <w:r w:rsidR="00622769">
        <w:t>selection</w:t>
      </w:r>
      <w:r w:rsidRPr="003D01CC">
        <w:t xml:space="preserve"> of RhIG.</w:t>
      </w:r>
    </w:p>
    <w:p w14:paraId="1E7DB9C8" w14:textId="1F703D97" w:rsidR="00332AB5" w:rsidRPr="003D01CC" w:rsidRDefault="00332AB5" w:rsidP="00332AB5">
      <w:pPr>
        <w:numPr>
          <w:ilvl w:val="2"/>
          <w:numId w:val="2"/>
        </w:numPr>
        <w:tabs>
          <w:tab w:val="clear" w:pos="1224"/>
          <w:tab w:val="num" w:pos="1440"/>
          <w:tab w:val="num" w:pos="1530"/>
        </w:tabs>
      </w:pPr>
      <w:bookmarkStart w:id="1" w:name="Manuals"/>
      <w:r w:rsidRPr="003D01CC">
        <w:t>Antibody Identification</w:t>
      </w:r>
      <w:bookmarkEnd w:id="1"/>
      <w:r w:rsidRPr="003D01CC">
        <w:t>:</w:t>
      </w:r>
    </w:p>
    <w:p w14:paraId="584CE148" w14:textId="77777777" w:rsidR="00332AB5" w:rsidRPr="003D01CC" w:rsidRDefault="00332AB5" w:rsidP="00332AB5">
      <w:pPr>
        <w:numPr>
          <w:ilvl w:val="3"/>
          <w:numId w:val="2"/>
        </w:numPr>
        <w:tabs>
          <w:tab w:val="num" w:pos="1620"/>
        </w:tabs>
        <w:ind w:hanging="180"/>
      </w:pPr>
      <w:r w:rsidRPr="003D01CC">
        <w:t>Results must be recorded on:</w:t>
      </w:r>
    </w:p>
    <w:p w14:paraId="186B66C4" w14:textId="77777777" w:rsidR="00332AB5" w:rsidRPr="003D01CC" w:rsidRDefault="00332AB5" w:rsidP="00F62F7A">
      <w:pPr>
        <w:numPr>
          <w:ilvl w:val="4"/>
          <w:numId w:val="26"/>
        </w:numPr>
      </w:pPr>
      <w:r w:rsidRPr="003D01CC">
        <w:t>Antibody Identification Worksheet Initial Patient Testing</w:t>
      </w:r>
    </w:p>
    <w:p w14:paraId="6B523E59" w14:textId="77777777" w:rsidR="00332AB5" w:rsidRPr="003D01CC" w:rsidRDefault="00332AB5" w:rsidP="00F62F7A">
      <w:pPr>
        <w:numPr>
          <w:ilvl w:val="4"/>
          <w:numId w:val="26"/>
        </w:numPr>
      </w:pPr>
      <w:r w:rsidRPr="003D01CC">
        <w:t>Antibody Identification Worksheet Additional Testing/Alternative Techniques</w:t>
      </w:r>
    </w:p>
    <w:p w14:paraId="4D2ED1AB" w14:textId="77777777" w:rsidR="00332AB5" w:rsidRPr="003D01CC" w:rsidRDefault="00332AB5" w:rsidP="00F62F7A">
      <w:pPr>
        <w:numPr>
          <w:ilvl w:val="4"/>
          <w:numId w:val="26"/>
        </w:numPr>
      </w:pPr>
      <w:r w:rsidRPr="003D01CC">
        <w:t>Manufacturer’s panel antigrams corresponding to the specific lot number of panel cells</w:t>
      </w:r>
    </w:p>
    <w:p w14:paraId="49CB9F09" w14:textId="77777777" w:rsidR="00332AB5" w:rsidRPr="003D01CC" w:rsidRDefault="00332AB5" w:rsidP="00332AB5">
      <w:pPr>
        <w:numPr>
          <w:ilvl w:val="2"/>
          <w:numId w:val="2"/>
        </w:numPr>
        <w:tabs>
          <w:tab w:val="clear" w:pos="1224"/>
          <w:tab w:val="num" w:pos="1440"/>
        </w:tabs>
      </w:pPr>
      <w:r w:rsidRPr="003D01CC">
        <w:t>Direct Antiglobulin Testing (DAT):</w:t>
      </w:r>
    </w:p>
    <w:p w14:paraId="23A0F8A8" w14:textId="27838751" w:rsidR="00332AB5" w:rsidRPr="003D01CC" w:rsidRDefault="00332AB5" w:rsidP="00332AB5">
      <w:pPr>
        <w:numPr>
          <w:ilvl w:val="3"/>
          <w:numId w:val="2"/>
        </w:numPr>
        <w:tabs>
          <w:tab w:val="num" w:pos="1620"/>
        </w:tabs>
        <w:ind w:hanging="180"/>
      </w:pPr>
      <w:r w:rsidRPr="003D01CC">
        <w:t xml:space="preserve">Record the results, </w:t>
      </w:r>
      <w:r w:rsidR="003032EF" w:rsidRPr="003D01CC">
        <w:t>interpretations,</w:t>
      </w:r>
      <w:r w:rsidRPr="003D01CC">
        <w:t xml:space="preserve"> and technologist’s initials, where required, on the following:</w:t>
      </w:r>
    </w:p>
    <w:p w14:paraId="71701D72" w14:textId="77777777" w:rsidR="00332AB5" w:rsidRDefault="00332AB5" w:rsidP="00F62F7A">
      <w:pPr>
        <w:numPr>
          <w:ilvl w:val="4"/>
          <w:numId w:val="27"/>
        </w:numPr>
      </w:pPr>
      <w:r w:rsidRPr="003D01CC">
        <w:t>Antibody Identification Worksheet Initial Patient Testing, when performed as part of antibody identification</w:t>
      </w:r>
    </w:p>
    <w:p w14:paraId="75268523" w14:textId="2FEDD5A7" w:rsidR="00997927" w:rsidRPr="003D01CC" w:rsidRDefault="00997927" w:rsidP="00997927">
      <w:pPr>
        <w:numPr>
          <w:ilvl w:val="4"/>
          <w:numId w:val="27"/>
        </w:numPr>
      </w:pPr>
      <w:r w:rsidRPr="00997927">
        <w:t xml:space="preserve">Transfusion Service Downtime </w:t>
      </w:r>
      <w:r w:rsidR="003032EF" w:rsidRPr="00997927">
        <w:t>Worksheet</w:t>
      </w:r>
      <w:r w:rsidR="003032EF">
        <w:t xml:space="preserve"> when</w:t>
      </w:r>
      <w:r>
        <w:t xml:space="preserve"> a DATO was ordered</w:t>
      </w:r>
    </w:p>
    <w:p w14:paraId="4CA1FA0C" w14:textId="77777777" w:rsidR="00160A5C" w:rsidRDefault="00160A5C" w:rsidP="00332AB5">
      <w:pPr>
        <w:numPr>
          <w:ilvl w:val="2"/>
          <w:numId w:val="2"/>
        </w:numPr>
        <w:tabs>
          <w:tab w:val="clear" w:pos="1224"/>
          <w:tab w:val="num" w:pos="1440"/>
        </w:tabs>
      </w:pPr>
      <w:r>
        <w:t>Cord Blood/Heelsticks:</w:t>
      </w:r>
    </w:p>
    <w:p w14:paraId="7D028981" w14:textId="3A5C9A9B" w:rsidR="00160A5C" w:rsidRDefault="00160A5C" w:rsidP="00622769">
      <w:pPr>
        <w:numPr>
          <w:ilvl w:val="3"/>
          <w:numId w:val="2"/>
        </w:numPr>
        <w:ind w:hanging="180"/>
      </w:pPr>
      <w:r>
        <w:t xml:space="preserve">Record results on the </w:t>
      </w:r>
      <w:r w:rsidRPr="00997927">
        <w:t>Transfusion Service Downtime Worksheet</w:t>
      </w:r>
    </w:p>
    <w:p w14:paraId="65621053" w14:textId="77777777" w:rsidR="00160A5C" w:rsidRDefault="00160A5C" w:rsidP="00622769">
      <w:pPr>
        <w:numPr>
          <w:ilvl w:val="4"/>
          <w:numId w:val="2"/>
        </w:numPr>
        <w:tabs>
          <w:tab w:val="clear" w:pos="2520"/>
        </w:tabs>
        <w:ind w:left="1800" w:hanging="360"/>
      </w:pPr>
      <w:r>
        <w:t>For cord blood samples, complete the section for mom’s blood type and antibody screen/identification</w:t>
      </w:r>
    </w:p>
    <w:p w14:paraId="7E1920BB" w14:textId="77777777" w:rsidR="00160A5C" w:rsidRDefault="00160A5C" w:rsidP="00622769">
      <w:pPr>
        <w:numPr>
          <w:ilvl w:val="4"/>
          <w:numId w:val="2"/>
        </w:numPr>
        <w:tabs>
          <w:tab w:val="clear" w:pos="2520"/>
        </w:tabs>
        <w:ind w:left="1800" w:hanging="360"/>
      </w:pPr>
      <w:r>
        <w:t>For heelstick samples, complete the section for mom’s MRN, blood type and antibody screen/identification</w:t>
      </w:r>
    </w:p>
    <w:p w14:paraId="7EFDB576" w14:textId="77777777" w:rsidR="00332AB5" w:rsidRPr="0054115E" w:rsidRDefault="00332AB5" w:rsidP="00332AB5">
      <w:pPr>
        <w:numPr>
          <w:ilvl w:val="2"/>
          <w:numId w:val="2"/>
        </w:numPr>
        <w:tabs>
          <w:tab w:val="clear" w:pos="1224"/>
          <w:tab w:val="num" w:pos="1440"/>
        </w:tabs>
      </w:pPr>
      <w:r w:rsidRPr="0054115E">
        <w:t>Elutions:</w:t>
      </w:r>
    </w:p>
    <w:p w14:paraId="66275FCF" w14:textId="77777777" w:rsidR="00332AB5" w:rsidRPr="0054115E" w:rsidRDefault="00332AB5" w:rsidP="00332AB5">
      <w:pPr>
        <w:numPr>
          <w:ilvl w:val="3"/>
          <w:numId w:val="2"/>
        </w:numPr>
        <w:tabs>
          <w:tab w:val="num" w:pos="1620"/>
        </w:tabs>
        <w:ind w:hanging="180"/>
      </w:pPr>
      <w:r w:rsidRPr="0054115E">
        <w:t>Record the results on the following:</w:t>
      </w:r>
    </w:p>
    <w:p w14:paraId="0F93706E" w14:textId="77777777" w:rsidR="00332AB5" w:rsidRPr="0054115E" w:rsidRDefault="00332AB5" w:rsidP="00F62F7A">
      <w:pPr>
        <w:numPr>
          <w:ilvl w:val="4"/>
          <w:numId w:val="34"/>
        </w:numPr>
      </w:pPr>
      <w:r w:rsidRPr="0054115E">
        <w:t>The manufacturer’s panel antigram corresponding to the specific lot number of panel cells used to test the eluate</w:t>
      </w:r>
    </w:p>
    <w:p w14:paraId="264CD27A" w14:textId="77777777" w:rsidR="00332AB5" w:rsidRPr="0054115E" w:rsidRDefault="00332AB5" w:rsidP="00F62F7A">
      <w:pPr>
        <w:numPr>
          <w:ilvl w:val="4"/>
          <w:numId w:val="34"/>
        </w:numPr>
      </w:pPr>
      <w:r w:rsidRPr="0054115E">
        <w:t>Eluate last wash results are recorded on Antibody Identification Worksheet Additional Testing/Alternative Techniques</w:t>
      </w:r>
    </w:p>
    <w:p w14:paraId="6C3353BB" w14:textId="77777777" w:rsidR="00332AB5" w:rsidRPr="0054115E" w:rsidRDefault="00332AB5" w:rsidP="00F62F7A">
      <w:pPr>
        <w:numPr>
          <w:ilvl w:val="4"/>
          <w:numId w:val="34"/>
        </w:numPr>
      </w:pPr>
      <w:r w:rsidRPr="0054115E">
        <w:t>Eluate interpretations are recorded on Antibody Identification Worksheet Initial Patient Testing</w:t>
      </w:r>
    </w:p>
    <w:p w14:paraId="52FAE5B5" w14:textId="77777777" w:rsidR="00332AB5" w:rsidRPr="00F34EC5" w:rsidRDefault="00332AB5" w:rsidP="00332AB5">
      <w:pPr>
        <w:numPr>
          <w:ilvl w:val="2"/>
          <w:numId w:val="2"/>
        </w:numPr>
        <w:tabs>
          <w:tab w:val="clear" w:pos="1224"/>
          <w:tab w:val="num" w:pos="1440"/>
        </w:tabs>
        <w:ind w:left="1440" w:hanging="720"/>
      </w:pPr>
      <w:r w:rsidRPr="00F34EC5">
        <w:t>Antigen Typing (antigen typing is performed both on patients and on donor units):</w:t>
      </w:r>
    </w:p>
    <w:p w14:paraId="7E4B3E4C" w14:textId="77777777" w:rsidR="00332AB5" w:rsidRPr="00F34EC5" w:rsidRDefault="00332AB5" w:rsidP="00332AB5">
      <w:pPr>
        <w:numPr>
          <w:ilvl w:val="3"/>
          <w:numId w:val="2"/>
        </w:numPr>
        <w:tabs>
          <w:tab w:val="num" w:pos="1620"/>
          <w:tab w:val="num" w:pos="2250"/>
        </w:tabs>
        <w:ind w:hanging="180"/>
      </w:pPr>
      <w:r w:rsidRPr="00F34EC5">
        <w:t>Antigen Typing of Patients:</w:t>
      </w:r>
    </w:p>
    <w:p w14:paraId="462BB770" w14:textId="50C0216A" w:rsidR="00F07076" w:rsidRPr="00F34EC5" w:rsidRDefault="00332AB5" w:rsidP="00E73B9F">
      <w:pPr>
        <w:numPr>
          <w:ilvl w:val="4"/>
          <w:numId w:val="35"/>
        </w:numPr>
        <w:tabs>
          <w:tab w:val="num" w:pos="3240"/>
          <w:tab w:val="num" w:pos="4410"/>
        </w:tabs>
      </w:pPr>
      <w:r w:rsidRPr="00F34EC5">
        <w:t>Record results on the following:</w:t>
      </w:r>
    </w:p>
    <w:p w14:paraId="0709FF8A" w14:textId="77777777" w:rsidR="00332AB5" w:rsidRPr="00F34EC5" w:rsidRDefault="00332AB5" w:rsidP="00DA3DFB">
      <w:pPr>
        <w:numPr>
          <w:ilvl w:val="5"/>
          <w:numId w:val="35"/>
        </w:numPr>
        <w:tabs>
          <w:tab w:val="clear" w:pos="2880"/>
          <w:tab w:val="num" w:pos="2160"/>
          <w:tab w:val="num" w:pos="3240"/>
          <w:tab w:val="num" w:pos="4410"/>
        </w:tabs>
      </w:pPr>
      <w:r w:rsidRPr="00F34EC5">
        <w:t>Antibody Identification Worksheet Initial Patient Testing</w:t>
      </w:r>
    </w:p>
    <w:p w14:paraId="259D15C5" w14:textId="77777777" w:rsidR="00332AB5" w:rsidRPr="00F34EC5" w:rsidRDefault="00332AB5" w:rsidP="00DA3DFB">
      <w:pPr>
        <w:numPr>
          <w:ilvl w:val="5"/>
          <w:numId w:val="15"/>
        </w:numPr>
        <w:tabs>
          <w:tab w:val="clear" w:pos="2880"/>
          <w:tab w:val="num" w:pos="2160"/>
        </w:tabs>
      </w:pPr>
      <w:r w:rsidRPr="00F34EC5">
        <w:lastRenderedPageBreak/>
        <w:t>Extended Red Cell Antigen Typing Worksheet, if performing a full patient phenotype</w:t>
      </w:r>
    </w:p>
    <w:p w14:paraId="1658E8BB" w14:textId="77777777" w:rsidR="00332AB5" w:rsidRPr="00F34EC5" w:rsidRDefault="00332AB5" w:rsidP="00332AB5">
      <w:pPr>
        <w:numPr>
          <w:ilvl w:val="3"/>
          <w:numId w:val="2"/>
        </w:numPr>
        <w:tabs>
          <w:tab w:val="num" w:pos="1620"/>
        </w:tabs>
        <w:ind w:hanging="180"/>
      </w:pPr>
      <w:r w:rsidRPr="00F34EC5">
        <w:t>Antigen Typing of Donor Units:</w:t>
      </w:r>
    </w:p>
    <w:p w14:paraId="6BE51051" w14:textId="77777777" w:rsidR="00332AB5" w:rsidRPr="00F34EC5" w:rsidRDefault="00332AB5" w:rsidP="00340421">
      <w:pPr>
        <w:numPr>
          <w:ilvl w:val="4"/>
          <w:numId w:val="36"/>
        </w:numPr>
        <w:tabs>
          <w:tab w:val="clear" w:pos="1800"/>
          <w:tab w:val="num" w:pos="2340"/>
          <w:tab w:val="left" w:pos="3240"/>
          <w:tab w:val="num" w:pos="3600"/>
        </w:tabs>
      </w:pPr>
      <w:r w:rsidRPr="00F34EC5">
        <w:t>Record the results on the following:</w:t>
      </w:r>
    </w:p>
    <w:p w14:paraId="2455A593" w14:textId="75CEBEBD" w:rsidR="00340421" w:rsidRPr="00F34EC5" w:rsidRDefault="00332AB5" w:rsidP="00DA3DFB">
      <w:pPr>
        <w:numPr>
          <w:ilvl w:val="5"/>
          <w:numId w:val="16"/>
        </w:numPr>
        <w:tabs>
          <w:tab w:val="clear" w:pos="2880"/>
          <w:tab w:val="num" w:pos="2160"/>
          <w:tab w:val="left" w:pos="4410"/>
        </w:tabs>
      </w:pPr>
      <w:r w:rsidRPr="00F34EC5">
        <w:t>Antigen Typing Tag</w:t>
      </w:r>
    </w:p>
    <w:p w14:paraId="00A082E0" w14:textId="7E2F9107" w:rsidR="00332AB5" w:rsidRDefault="00332AB5" w:rsidP="00DA3DFB">
      <w:pPr>
        <w:numPr>
          <w:ilvl w:val="5"/>
          <w:numId w:val="16"/>
        </w:numPr>
        <w:tabs>
          <w:tab w:val="clear" w:pos="2880"/>
          <w:tab w:val="num" w:pos="2160"/>
          <w:tab w:val="left" w:pos="4410"/>
        </w:tabs>
      </w:pPr>
      <w:r w:rsidRPr="00F34EC5">
        <w:t>Computer Downtime Red Cell Unit Antigen Typing Worksheet</w:t>
      </w:r>
    </w:p>
    <w:p w14:paraId="28C988BE" w14:textId="77777777" w:rsidR="00332AB5" w:rsidRPr="0054115E" w:rsidRDefault="00332AB5" w:rsidP="00332AB5">
      <w:pPr>
        <w:numPr>
          <w:ilvl w:val="2"/>
          <w:numId w:val="2"/>
        </w:numPr>
        <w:tabs>
          <w:tab w:val="left" w:pos="990"/>
          <w:tab w:val="left" w:pos="1440"/>
        </w:tabs>
      </w:pPr>
      <w:bookmarkStart w:id="2" w:name="Crossmatching"/>
      <w:r w:rsidRPr="0054115E">
        <w:t>Crossmatching</w:t>
      </w:r>
      <w:bookmarkEnd w:id="2"/>
      <w:r w:rsidRPr="0054115E">
        <w:t>:</w:t>
      </w:r>
    </w:p>
    <w:p w14:paraId="568FB1CC" w14:textId="77777777" w:rsidR="00332AB5" w:rsidRPr="00622769" w:rsidRDefault="00332AB5" w:rsidP="00332AB5">
      <w:pPr>
        <w:numPr>
          <w:ilvl w:val="3"/>
          <w:numId w:val="2"/>
        </w:numPr>
        <w:tabs>
          <w:tab w:val="num" w:pos="1620"/>
        </w:tabs>
        <w:ind w:left="1620"/>
      </w:pPr>
      <w:r w:rsidRPr="00622769">
        <w:t xml:space="preserve">Electronic crossmatches </w:t>
      </w:r>
      <w:r w:rsidR="00622769" w:rsidRPr="00622769">
        <w:t>cannot</w:t>
      </w:r>
      <w:r w:rsidRPr="00622769">
        <w:t xml:space="preserve"> be </w:t>
      </w:r>
      <w:r w:rsidR="00BE26F8">
        <w:t>performed</w:t>
      </w:r>
      <w:r w:rsidR="00BE26F8" w:rsidRPr="00622769">
        <w:t xml:space="preserve"> </w:t>
      </w:r>
      <w:r w:rsidRPr="00622769">
        <w:t xml:space="preserve">while the laboratory computer system is in downtime. </w:t>
      </w:r>
    </w:p>
    <w:p w14:paraId="61A4BD1B" w14:textId="77777777" w:rsidR="00AF2A12" w:rsidRDefault="00AF2A12" w:rsidP="00622769">
      <w:pPr>
        <w:numPr>
          <w:ilvl w:val="4"/>
          <w:numId w:val="2"/>
        </w:numPr>
        <w:tabs>
          <w:tab w:val="clear" w:pos="2520"/>
        </w:tabs>
        <w:ind w:hanging="432"/>
        <w:rPr>
          <w:b/>
        </w:rPr>
      </w:pPr>
      <w:r>
        <w:t>Units that were crossmatched, including electronically, prior to downtime do not need any additional testing prior to be</w:t>
      </w:r>
      <w:r w:rsidR="00160A5C">
        <w:t>ing</w:t>
      </w:r>
      <w:r>
        <w:t xml:space="preserve"> issued during a downtime.</w:t>
      </w:r>
    </w:p>
    <w:p w14:paraId="07F79CD0" w14:textId="77777777" w:rsidR="00D25DB8" w:rsidRPr="00622769" w:rsidRDefault="00D25DB8" w:rsidP="00332AB5">
      <w:pPr>
        <w:numPr>
          <w:ilvl w:val="3"/>
          <w:numId w:val="2"/>
        </w:numPr>
        <w:tabs>
          <w:tab w:val="num" w:pos="1620"/>
        </w:tabs>
        <w:ind w:left="1620"/>
        <w:rPr>
          <w:b/>
        </w:rPr>
      </w:pPr>
      <w:r w:rsidRPr="00DC167D">
        <w:t xml:space="preserve">Group O units should be </w:t>
      </w:r>
      <w:r w:rsidR="00FD15B3">
        <w:t>crossmatched for</w:t>
      </w:r>
      <w:r w:rsidRPr="00DC167D">
        <w:t xml:space="preserve"> </w:t>
      </w:r>
      <w:r w:rsidRPr="00622769">
        <w:rPr>
          <w:b/>
        </w:rPr>
        <w:t>all</w:t>
      </w:r>
      <w:r w:rsidRPr="00DC167D">
        <w:t xml:space="preserve"> patients during downtime.</w:t>
      </w:r>
    </w:p>
    <w:p w14:paraId="41478F89" w14:textId="77777777" w:rsidR="00FD15B3" w:rsidRPr="00DC167D" w:rsidRDefault="00FD15B3" w:rsidP="00622769">
      <w:pPr>
        <w:numPr>
          <w:ilvl w:val="4"/>
          <w:numId w:val="2"/>
        </w:numPr>
        <w:ind w:hanging="432"/>
        <w:rPr>
          <w:b/>
        </w:rPr>
      </w:pPr>
      <w:r>
        <w:t>Non-group O units that were crossmatched prior to the downtime may still be issued if all testing was completed prior to the start of downtime.</w:t>
      </w:r>
    </w:p>
    <w:p w14:paraId="715A488B" w14:textId="77777777" w:rsidR="00332AB5" w:rsidRPr="0054115E" w:rsidRDefault="00332AB5" w:rsidP="00332AB5">
      <w:pPr>
        <w:numPr>
          <w:ilvl w:val="3"/>
          <w:numId w:val="2"/>
        </w:numPr>
        <w:tabs>
          <w:tab w:val="num" w:pos="1620"/>
        </w:tabs>
        <w:ind w:left="1620"/>
      </w:pPr>
      <w:r w:rsidRPr="0054115E">
        <w:t>If the antibody screen is negative and the patient has no history of clinically significant antibodies, then an immediate spin (IS) crossmatch</w:t>
      </w:r>
      <w:r>
        <w:t xml:space="preserve"> must be performed</w:t>
      </w:r>
      <w:r w:rsidRPr="0054115E">
        <w:t>.</w:t>
      </w:r>
    </w:p>
    <w:p w14:paraId="2F9DEB2B" w14:textId="77777777" w:rsidR="00332AB5" w:rsidRPr="0054115E" w:rsidRDefault="00332AB5" w:rsidP="00332AB5">
      <w:pPr>
        <w:numPr>
          <w:ilvl w:val="3"/>
          <w:numId w:val="2"/>
        </w:numPr>
        <w:tabs>
          <w:tab w:val="num" w:pos="1620"/>
        </w:tabs>
        <w:ind w:left="1620"/>
      </w:pPr>
      <w:r w:rsidRPr="0054115E">
        <w:t>If the antibody screen is positive or the patient has a history of clinically significant antibodies, an IS-AHG crossmatch</w:t>
      </w:r>
      <w:r>
        <w:t xml:space="preserve"> must be performed</w:t>
      </w:r>
      <w:r w:rsidRPr="0054115E">
        <w:t>.</w:t>
      </w:r>
    </w:p>
    <w:p w14:paraId="58538F09" w14:textId="0DA3F392" w:rsidR="00332AB5" w:rsidRPr="0054115E" w:rsidRDefault="00332AB5" w:rsidP="00332AB5">
      <w:pPr>
        <w:numPr>
          <w:ilvl w:val="3"/>
          <w:numId w:val="2"/>
        </w:numPr>
        <w:tabs>
          <w:tab w:val="num" w:pos="1620"/>
          <w:tab w:val="left" w:pos="3600"/>
          <w:tab w:val="left" w:pos="4230"/>
        </w:tabs>
        <w:ind w:left="1620"/>
      </w:pPr>
      <w:r w:rsidRPr="0054115E">
        <w:t xml:space="preserve">Record crossmatch reactions and interpretations on the </w:t>
      </w:r>
      <w:r w:rsidR="00997927" w:rsidRPr="00F87632">
        <w:t>Transfusion Service Downtime</w:t>
      </w:r>
      <w:r w:rsidR="003E5235">
        <w:t xml:space="preserve"> </w:t>
      </w:r>
      <w:r w:rsidR="00997927" w:rsidRPr="00F87632">
        <w:t xml:space="preserve">Worksheet </w:t>
      </w:r>
    </w:p>
    <w:p w14:paraId="18A331E0" w14:textId="237CBD64" w:rsidR="00332AB5" w:rsidRDefault="00332AB5" w:rsidP="00F62F7A">
      <w:pPr>
        <w:numPr>
          <w:ilvl w:val="4"/>
          <w:numId w:val="37"/>
        </w:numPr>
        <w:tabs>
          <w:tab w:val="num" w:pos="3510"/>
        </w:tabs>
      </w:pPr>
      <w:r w:rsidRPr="0054115E">
        <w:t>Record the donor identification number</w:t>
      </w:r>
      <w:r w:rsidR="004C29E2">
        <w:t xml:space="preserve">, product code, expiration date/time and the ABO/Rh </w:t>
      </w:r>
      <w:r w:rsidRPr="0054115E">
        <w:t xml:space="preserve">of the red blood cell unit being crossmatched in the </w:t>
      </w:r>
      <w:r w:rsidR="004C29E2">
        <w:t xml:space="preserve">appropriate </w:t>
      </w:r>
      <w:r w:rsidRPr="0054115E">
        <w:t xml:space="preserve">column. </w:t>
      </w:r>
    </w:p>
    <w:p w14:paraId="63FFC47D" w14:textId="77777777" w:rsidR="00332AB5" w:rsidRPr="0054115E" w:rsidRDefault="00332AB5" w:rsidP="00F62F7A">
      <w:pPr>
        <w:numPr>
          <w:ilvl w:val="4"/>
          <w:numId w:val="38"/>
        </w:numPr>
        <w:tabs>
          <w:tab w:val="num" w:pos="3510"/>
        </w:tabs>
      </w:pPr>
      <w:r w:rsidRPr="0054115E">
        <w:t>Record the reaction results of the crossmatch performed in the IS, 37</w:t>
      </w:r>
      <w:r w:rsidRPr="0054115E">
        <w:sym w:font="Symbol" w:char="F0B0"/>
      </w:r>
      <w:r w:rsidRPr="0054115E">
        <w:t>C, and AHG columns (as appropriate to the type of the crossmatch performed).</w:t>
      </w:r>
    </w:p>
    <w:p w14:paraId="6621D53C" w14:textId="77777777" w:rsidR="00332AB5" w:rsidRPr="0054115E" w:rsidRDefault="00332AB5" w:rsidP="00F62F7A">
      <w:pPr>
        <w:numPr>
          <w:ilvl w:val="4"/>
          <w:numId w:val="39"/>
        </w:numPr>
        <w:tabs>
          <w:tab w:val="num" w:pos="3510"/>
        </w:tabs>
      </w:pPr>
      <w:r w:rsidRPr="0054115E">
        <w:t>Record the interpretation of the crossmatch in the “</w:t>
      </w:r>
      <w:r w:rsidR="000235A6">
        <w:t>Interp</w:t>
      </w:r>
      <w:r w:rsidRPr="0054115E">
        <w:t>” column.</w:t>
      </w:r>
    </w:p>
    <w:p w14:paraId="3AFE593B" w14:textId="77777777" w:rsidR="00332AB5" w:rsidRPr="0054115E" w:rsidRDefault="00332AB5" w:rsidP="00622769">
      <w:pPr>
        <w:numPr>
          <w:ilvl w:val="4"/>
          <w:numId w:val="18"/>
        </w:numPr>
        <w:tabs>
          <w:tab w:val="clear" w:pos="1800"/>
          <w:tab w:val="num" w:pos="2250"/>
          <w:tab w:val="left" w:pos="3960"/>
          <w:tab w:val="left" w:pos="4770"/>
          <w:tab w:val="num" w:pos="5220"/>
        </w:tabs>
        <w:ind w:left="2250" w:hanging="450"/>
      </w:pPr>
      <w:r w:rsidRPr="0054115E">
        <w:t>Record “C” in the column if the crossmatch is compatible.</w:t>
      </w:r>
    </w:p>
    <w:p w14:paraId="4AB1FEA1" w14:textId="77777777" w:rsidR="00332AB5" w:rsidRPr="0054115E" w:rsidRDefault="00332AB5" w:rsidP="00622769">
      <w:pPr>
        <w:numPr>
          <w:ilvl w:val="4"/>
          <w:numId w:val="19"/>
        </w:numPr>
        <w:tabs>
          <w:tab w:val="clear" w:pos="1800"/>
          <w:tab w:val="num" w:pos="2250"/>
          <w:tab w:val="left" w:pos="4770"/>
        </w:tabs>
        <w:ind w:left="2250" w:hanging="450"/>
      </w:pPr>
      <w:r w:rsidRPr="0054115E">
        <w:t>Record “I” in the column if the crossmatch is incompatible.</w:t>
      </w:r>
    </w:p>
    <w:p w14:paraId="29824A4B" w14:textId="77777777" w:rsidR="00332AB5" w:rsidRPr="0054115E" w:rsidRDefault="00332AB5" w:rsidP="00F62F7A">
      <w:pPr>
        <w:numPr>
          <w:ilvl w:val="4"/>
          <w:numId w:val="40"/>
        </w:numPr>
        <w:tabs>
          <w:tab w:val="num" w:pos="3510"/>
        </w:tabs>
      </w:pPr>
      <w:r w:rsidRPr="0054115E">
        <w:t>Record the</w:t>
      </w:r>
      <w:r w:rsidR="000235A6">
        <w:t xml:space="preserve"> date and</w:t>
      </w:r>
      <w:r w:rsidRPr="0054115E">
        <w:t xml:space="preserve"> initials of the testing technologist</w:t>
      </w:r>
      <w:r w:rsidR="000235A6">
        <w:t xml:space="preserve"> and</w:t>
      </w:r>
      <w:r w:rsidRPr="0054115E">
        <w:t xml:space="preserve"> in the column marked “</w:t>
      </w:r>
      <w:r w:rsidR="000235A6">
        <w:t>Tech/Date</w:t>
      </w:r>
      <w:r w:rsidRPr="0054115E">
        <w:t xml:space="preserve">”. </w:t>
      </w:r>
    </w:p>
    <w:p w14:paraId="0668F6FE" w14:textId="77777777" w:rsidR="00332AB5" w:rsidRDefault="00332AB5" w:rsidP="00622769">
      <w:pPr>
        <w:numPr>
          <w:ilvl w:val="4"/>
          <w:numId w:val="40"/>
        </w:numPr>
        <w:tabs>
          <w:tab w:val="num" w:pos="3510"/>
        </w:tabs>
      </w:pPr>
      <w:r w:rsidRPr="0054115E">
        <w:t>Note antigen negative units by</w:t>
      </w:r>
      <w:r w:rsidR="008D5FBF">
        <w:t xml:space="preserve"> using</w:t>
      </w:r>
      <w:r w:rsidRPr="0054115E">
        <w:t xml:space="preserve"> a symbol (■, *, etc.) and denoting what the symbol </w:t>
      </w:r>
      <w:r>
        <w:t>indicates.</w:t>
      </w:r>
    </w:p>
    <w:p w14:paraId="13DBC836" w14:textId="77777777" w:rsidR="00332AB5" w:rsidRPr="00DC3A69" w:rsidRDefault="000171E8" w:rsidP="00332AB5">
      <w:pPr>
        <w:numPr>
          <w:ilvl w:val="2"/>
          <w:numId w:val="2"/>
        </w:numPr>
        <w:tabs>
          <w:tab w:val="left" w:pos="1440"/>
        </w:tabs>
      </w:pPr>
      <w:r w:rsidRPr="00DC3A69">
        <w:t>TYPEC</w:t>
      </w:r>
      <w:r w:rsidR="00332AB5" w:rsidRPr="00DC3A69">
        <w:t>:</w:t>
      </w:r>
    </w:p>
    <w:p w14:paraId="719C835A" w14:textId="6DB4B361" w:rsidR="00332AB5" w:rsidRPr="00DC3A69" w:rsidRDefault="00332AB5" w:rsidP="00332AB5">
      <w:pPr>
        <w:numPr>
          <w:ilvl w:val="3"/>
          <w:numId w:val="2"/>
        </w:numPr>
        <w:tabs>
          <w:tab w:val="num" w:pos="1620"/>
        </w:tabs>
        <w:ind w:left="1620"/>
      </w:pPr>
      <w:r w:rsidRPr="00DC3A69">
        <w:t xml:space="preserve">If </w:t>
      </w:r>
      <w:r w:rsidR="00A602C3" w:rsidRPr="00DC3A69">
        <w:t>a</w:t>
      </w:r>
      <w:r w:rsidR="00D25DB8" w:rsidRPr="00622769">
        <w:t xml:space="preserve"> </w:t>
      </w:r>
      <w:r w:rsidR="000171E8" w:rsidRPr="00DC3A69">
        <w:t xml:space="preserve">TYPEC </w:t>
      </w:r>
      <w:r w:rsidRPr="00DC3A69">
        <w:t xml:space="preserve">is required on the specimen, </w:t>
      </w:r>
      <w:r w:rsidR="00D25DB8" w:rsidRPr="00622769">
        <w:t xml:space="preserve">indicate the need for a TYPEC on the </w:t>
      </w:r>
      <w:r w:rsidR="00D25DB8" w:rsidRPr="00DC3A69">
        <w:t xml:space="preserve">Transfusion Service Downtime Worksheet </w:t>
      </w:r>
    </w:p>
    <w:p w14:paraId="1C67F554" w14:textId="05BBF5E1" w:rsidR="000171E8" w:rsidRDefault="00FD15B3" w:rsidP="00F62F7A">
      <w:pPr>
        <w:numPr>
          <w:ilvl w:val="4"/>
          <w:numId w:val="41"/>
        </w:numPr>
      </w:pPr>
      <w:r>
        <w:t>If a TYPEC is still needed when the computer system comes back up, o</w:t>
      </w:r>
      <w:r w:rsidR="00D25DB8" w:rsidRPr="00622769">
        <w:t>rder</w:t>
      </w:r>
      <w:r>
        <w:t xml:space="preserve"> one</w:t>
      </w:r>
      <w:r w:rsidR="000171E8" w:rsidRPr="00DC3A69">
        <w:t xml:space="preserve"> </w:t>
      </w:r>
      <w:r w:rsidR="00D25DB8" w:rsidRPr="00622769">
        <w:t>in Beaker</w:t>
      </w:r>
      <w:r>
        <w:t>.</w:t>
      </w:r>
    </w:p>
    <w:p w14:paraId="16D46D0B" w14:textId="453A201D" w:rsidR="00B660BE" w:rsidRPr="00DC3A69" w:rsidRDefault="00B660BE" w:rsidP="00F62F7A">
      <w:pPr>
        <w:numPr>
          <w:ilvl w:val="4"/>
          <w:numId w:val="41"/>
        </w:numPr>
      </w:pPr>
      <w:r>
        <w:t>TYPECs do not need to be requested during a downtime since only group O red cells will be given.</w:t>
      </w:r>
    </w:p>
    <w:p w14:paraId="10A116F1" w14:textId="77777777" w:rsidR="00332AB5" w:rsidRPr="00124F52" w:rsidRDefault="00332AB5" w:rsidP="00332AB5">
      <w:pPr>
        <w:numPr>
          <w:ilvl w:val="2"/>
          <w:numId w:val="2"/>
        </w:numPr>
      </w:pPr>
      <w:r w:rsidRPr="00124F52">
        <w:t>Transfusion Reactions:</w:t>
      </w:r>
    </w:p>
    <w:p w14:paraId="0EF9E642" w14:textId="77777777" w:rsidR="00332AB5" w:rsidRPr="00124F52" w:rsidRDefault="00332AB5" w:rsidP="00622769">
      <w:pPr>
        <w:numPr>
          <w:ilvl w:val="3"/>
          <w:numId w:val="2"/>
        </w:numPr>
        <w:ind w:left="1620"/>
      </w:pPr>
      <w:r w:rsidRPr="00124F52">
        <w:t>Record results, interpretations, pathologist instructions and technologist’s initials on the following:</w:t>
      </w:r>
    </w:p>
    <w:p w14:paraId="24032920" w14:textId="77777777" w:rsidR="00332AB5" w:rsidRPr="00124F52" w:rsidRDefault="00332AB5" w:rsidP="00F62F7A">
      <w:pPr>
        <w:numPr>
          <w:ilvl w:val="4"/>
          <w:numId w:val="42"/>
        </w:numPr>
        <w:tabs>
          <w:tab w:val="num" w:pos="3510"/>
        </w:tabs>
      </w:pPr>
      <w:r w:rsidRPr="00124F52">
        <w:t>Report and Investigation of Transfusion Reaction form</w:t>
      </w:r>
    </w:p>
    <w:p w14:paraId="284D7E7A" w14:textId="48528A72" w:rsidR="00332AB5" w:rsidRDefault="000171E8" w:rsidP="00F62F7A">
      <w:pPr>
        <w:numPr>
          <w:ilvl w:val="4"/>
          <w:numId w:val="42"/>
        </w:numPr>
      </w:pPr>
      <w:r>
        <w:t>P</w:t>
      </w:r>
      <w:r w:rsidR="00332AB5" w:rsidRPr="00124F52">
        <w:t>athologist instructions re</w:t>
      </w:r>
      <w:r w:rsidR="00BA5AA8">
        <w:t xml:space="preserve">garding future transfusion </w:t>
      </w:r>
      <w:r>
        <w:t xml:space="preserve">should be recorded on the </w:t>
      </w:r>
      <w:r w:rsidRPr="00F87632">
        <w:t>Transfusion Service Downtime Worksheet</w:t>
      </w:r>
      <w:r>
        <w:t>.</w:t>
      </w:r>
      <w:r w:rsidRPr="00F87632">
        <w:t xml:space="preserve"> </w:t>
      </w:r>
    </w:p>
    <w:p w14:paraId="6FB6F0CC" w14:textId="77777777" w:rsidR="00332AB5" w:rsidRPr="00124F52" w:rsidRDefault="00332AB5" w:rsidP="00332AB5">
      <w:pPr>
        <w:numPr>
          <w:ilvl w:val="2"/>
          <w:numId w:val="2"/>
        </w:numPr>
      </w:pPr>
      <w:r w:rsidRPr="00124F52">
        <w:t>Fetal Screens:</w:t>
      </w:r>
    </w:p>
    <w:p w14:paraId="5840C77B" w14:textId="21961B25" w:rsidR="00BD788B" w:rsidRDefault="00332AB5" w:rsidP="00622769">
      <w:pPr>
        <w:numPr>
          <w:ilvl w:val="3"/>
          <w:numId w:val="2"/>
        </w:numPr>
        <w:ind w:hanging="180"/>
      </w:pPr>
      <w:r w:rsidRPr="00124F52">
        <w:t xml:space="preserve">Record the results on the </w:t>
      </w:r>
      <w:r w:rsidR="000171E8" w:rsidRPr="00F87632">
        <w:t>Transfusion Service Downtime Worksheet</w:t>
      </w:r>
      <w:r w:rsidR="000171E8">
        <w:t>.</w:t>
      </w:r>
    </w:p>
    <w:p w14:paraId="32CCB825" w14:textId="77777777" w:rsidR="00332AB5" w:rsidRPr="00DC3A69" w:rsidRDefault="00332AB5" w:rsidP="00332AB5">
      <w:pPr>
        <w:numPr>
          <w:ilvl w:val="2"/>
          <w:numId w:val="2"/>
        </w:numPr>
      </w:pPr>
      <w:r w:rsidRPr="00DC3A69">
        <w:t>Kleihauer-Betke Test (K-B):</w:t>
      </w:r>
    </w:p>
    <w:p w14:paraId="40F0AE5C" w14:textId="615D8AB0" w:rsidR="00E92E2C" w:rsidRDefault="00E92E2C" w:rsidP="008F64AC">
      <w:pPr>
        <w:tabs>
          <w:tab w:val="num" w:pos="1872"/>
        </w:tabs>
        <w:ind w:left="1530" w:hanging="810"/>
      </w:pPr>
      <w:r>
        <w:tab/>
        <w:t xml:space="preserve">b. </w:t>
      </w:r>
      <w:r w:rsidR="00FB0DE0" w:rsidRPr="00DC3A69">
        <w:t>Record the testing and controls on the Kleihauer-Betke Quality Control Form</w:t>
      </w:r>
    </w:p>
    <w:p w14:paraId="05F2A19E" w14:textId="5C9E63CB" w:rsidR="00332AB5" w:rsidRPr="00C324CF" w:rsidRDefault="00332AB5" w:rsidP="008F64AC">
      <w:pPr>
        <w:numPr>
          <w:ilvl w:val="2"/>
          <w:numId w:val="2"/>
        </w:numPr>
        <w:tabs>
          <w:tab w:val="num" w:pos="1440"/>
        </w:tabs>
      </w:pPr>
      <w:r w:rsidRPr="00C324CF">
        <w:t>Cold Agglutinin Titer:</w:t>
      </w:r>
    </w:p>
    <w:p w14:paraId="482ECCCA" w14:textId="00BC275C" w:rsidR="00332AB5" w:rsidRDefault="00332AB5" w:rsidP="00332AB5">
      <w:pPr>
        <w:numPr>
          <w:ilvl w:val="3"/>
          <w:numId w:val="2"/>
        </w:numPr>
        <w:tabs>
          <w:tab w:val="num" w:pos="1620"/>
        </w:tabs>
        <w:ind w:hanging="180"/>
      </w:pPr>
      <w:r w:rsidRPr="00C324CF">
        <w:t xml:space="preserve">Record the results on Cold Agglutinin </w:t>
      </w:r>
      <w:r w:rsidR="000171E8">
        <w:t>Screen and Titer Worksheet</w:t>
      </w:r>
    </w:p>
    <w:p w14:paraId="4FD8D2AD" w14:textId="77777777" w:rsidR="00332AB5" w:rsidRPr="00C324CF" w:rsidRDefault="00332AB5" w:rsidP="00332AB5">
      <w:pPr>
        <w:numPr>
          <w:ilvl w:val="2"/>
          <w:numId w:val="2"/>
        </w:numPr>
      </w:pPr>
      <w:r w:rsidRPr="00C324CF">
        <w:t>Antibody Titer:</w:t>
      </w:r>
    </w:p>
    <w:p w14:paraId="4C1722BE" w14:textId="77777777" w:rsidR="00332AB5" w:rsidRDefault="00332AB5" w:rsidP="00622769">
      <w:pPr>
        <w:numPr>
          <w:ilvl w:val="3"/>
          <w:numId w:val="2"/>
        </w:numPr>
        <w:ind w:hanging="180"/>
      </w:pPr>
      <w:r w:rsidRPr="00C324CF">
        <w:t>Record results on the Antibody Titer Worksheet</w:t>
      </w:r>
    </w:p>
    <w:p w14:paraId="4EDC46B6" w14:textId="77777777" w:rsidR="00332AB5" w:rsidRDefault="00332AB5" w:rsidP="00332AB5">
      <w:pPr>
        <w:numPr>
          <w:ilvl w:val="2"/>
          <w:numId w:val="2"/>
        </w:numPr>
        <w:tabs>
          <w:tab w:val="clear" w:pos="1224"/>
          <w:tab w:val="num" w:pos="1440"/>
        </w:tabs>
        <w:ind w:left="1440" w:hanging="720"/>
      </w:pPr>
      <w:r w:rsidRPr="00C324CF">
        <w:t xml:space="preserve">Results of </w:t>
      </w:r>
      <w:r w:rsidR="005F37F2">
        <w:t xml:space="preserve">any </w:t>
      </w:r>
      <w:r w:rsidRPr="00C324CF">
        <w:t xml:space="preserve">additional testing are recorded on </w:t>
      </w:r>
      <w:r w:rsidR="000171E8">
        <w:t>approved Transfusion Service worksheets.</w:t>
      </w:r>
    </w:p>
    <w:p w14:paraId="324A7E50" w14:textId="00D8CFD0" w:rsidR="00332AB5" w:rsidRDefault="00332AB5" w:rsidP="00332AB5">
      <w:pPr>
        <w:numPr>
          <w:ilvl w:val="2"/>
          <w:numId w:val="2"/>
        </w:numPr>
        <w:tabs>
          <w:tab w:val="clear" w:pos="1224"/>
          <w:tab w:val="num" w:pos="1440"/>
        </w:tabs>
        <w:ind w:left="1440" w:hanging="720"/>
      </w:pPr>
      <w:r w:rsidRPr="00C324CF">
        <w:t xml:space="preserve">Record any comments or notes that would have been made in the laboratory computer system on the </w:t>
      </w:r>
      <w:r w:rsidR="000171E8" w:rsidRPr="00F87632">
        <w:t xml:space="preserve">Transfusion Service Downtime Worksheet </w:t>
      </w:r>
      <w:r w:rsidRPr="00C324CF">
        <w:t>along with the technologist’s initials and date.</w:t>
      </w:r>
    </w:p>
    <w:p w14:paraId="18A917A9" w14:textId="77777777" w:rsidR="00F07076" w:rsidRDefault="00F07076" w:rsidP="00DA3DFB">
      <w:pPr>
        <w:ind w:left="1440"/>
      </w:pPr>
    </w:p>
    <w:p w14:paraId="219B8EA9" w14:textId="77777777" w:rsidR="00332AB5" w:rsidRPr="00AC41A5" w:rsidRDefault="00332AB5" w:rsidP="00332AB5">
      <w:pPr>
        <w:numPr>
          <w:ilvl w:val="1"/>
          <w:numId w:val="2"/>
        </w:numPr>
        <w:tabs>
          <w:tab w:val="clear" w:pos="792"/>
          <w:tab w:val="num" w:pos="900"/>
        </w:tabs>
        <w:ind w:left="1152" w:hanging="792"/>
        <w:rPr>
          <w:b/>
        </w:rPr>
      </w:pPr>
      <w:bookmarkStart w:id="3" w:name="ComponentSignIn"/>
      <w:r w:rsidRPr="00AC41A5">
        <w:rPr>
          <w:b/>
        </w:rPr>
        <w:t>Blood Component Sign-in</w:t>
      </w:r>
      <w:bookmarkEnd w:id="3"/>
      <w:r w:rsidRPr="00AC41A5">
        <w:rPr>
          <w:b/>
        </w:rPr>
        <w:t>:</w:t>
      </w:r>
    </w:p>
    <w:p w14:paraId="67BCA676" w14:textId="77777777" w:rsidR="00332AB5" w:rsidRPr="00DA7211" w:rsidRDefault="00332AB5" w:rsidP="00332AB5">
      <w:pPr>
        <w:numPr>
          <w:ilvl w:val="2"/>
          <w:numId w:val="2"/>
        </w:numPr>
        <w:tabs>
          <w:tab w:val="clear" w:pos="1224"/>
          <w:tab w:val="num" w:pos="1440"/>
        </w:tabs>
        <w:ind w:left="1440" w:hanging="720"/>
      </w:pPr>
      <w:r w:rsidRPr="00DA7211">
        <w:lastRenderedPageBreak/>
        <w:t xml:space="preserve">All blood components received during the </w:t>
      </w:r>
      <w:r w:rsidR="003D5F69">
        <w:t>blood bank</w:t>
      </w:r>
      <w:r w:rsidR="003D5F69" w:rsidRPr="00DA7211">
        <w:t xml:space="preserve"> </w:t>
      </w:r>
      <w:r w:rsidRPr="00DA7211">
        <w:t>computer system downtime must be signed into inventory using the following protocol.</w:t>
      </w:r>
    </w:p>
    <w:p w14:paraId="4B4AD821" w14:textId="77777777" w:rsidR="00332AB5" w:rsidRPr="00DA7211" w:rsidRDefault="00332AB5" w:rsidP="00332AB5">
      <w:pPr>
        <w:numPr>
          <w:ilvl w:val="2"/>
          <w:numId w:val="2"/>
        </w:numPr>
        <w:tabs>
          <w:tab w:val="clear" w:pos="1224"/>
          <w:tab w:val="num" w:pos="1440"/>
        </w:tabs>
        <w:ind w:left="1440" w:hanging="720"/>
      </w:pPr>
      <w:r w:rsidRPr="00DA7211">
        <w:t>Check and verify the following information between the actual unit a</w:t>
      </w:r>
      <w:r w:rsidR="006010DF">
        <w:t>nd the packing slip:</w:t>
      </w:r>
    </w:p>
    <w:p w14:paraId="11524CF9" w14:textId="77777777" w:rsidR="00332AB5" w:rsidRPr="00DA7211" w:rsidRDefault="00332AB5" w:rsidP="009F1369">
      <w:pPr>
        <w:numPr>
          <w:ilvl w:val="3"/>
          <w:numId w:val="2"/>
        </w:numPr>
        <w:ind w:left="1710" w:hanging="180"/>
      </w:pPr>
      <w:r w:rsidRPr="00DA7211">
        <w:t>The donor identification number</w:t>
      </w:r>
    </w:p>
    <w:p w14:paraId="1D5F9DEA" w14:textId="77777777" w:rsidR="00332AB5" w:rsidRPr="00DA7211" w:rsidRDefault="00332AB5" w:rsidP="009F1369">
      <w:pPr>
        <w:numPr>
          <w:ilvl w:val="3"/>
          <w:numId w:val="2"/>
        </w:numPr>
        <w:ind w:left="1710" w:hanging="180"/>
      </w:pPr>
      <w:r w:rsidRPr="00DA7211">
        <w:t>The ABO/Rh</w:t>
      </w:r>
    </w:p>
    <w:p w14:paraId="7839C8FC" w14:textId="77777777" w:rsidR="00332AB5" w:rsidRPr="00DA7211" w:rsidRDefault="00332AB5" w:rsidP="009F1369">
      <w:pPr>
        <w:numPr>
          <w:ilvl w:val="3"/>
          <w:numId w:val="2"/>
        </w:numPr>
        <w:ind w:left="1710" w:hanging="180"/>
      </w:pPr>
      <w:r w:rsidRPr="00DA7211">
        <w:t>The expiration date</w:t>
      </w:r>
    </w:p>
    <w:p w14:paraId="5BE0677A" w14:textId="77777777" w:rsidR="00332AB5" w:rsidRPr="00DA7211" w:rsidRDefault="00332AB5" w:rsidP="009F1369">
      <w:pPr>
        <w:numPr>
          <w:ilvl w:val="3"/>
          <w:numId w:val="2"/>
        </w:numPr>
        <w:ind w:left="1710" w:hanging="180"/>
      </w:pPr>
      <w:r w:rsidRPr="00DA7211">
        <w:t>Component product code</w:t>
      </w:r>
    </w:p>
    <w:p w14:paraId="4AEE9DF1" w14:textId="77777777" w:rsidR="00332AB5" w:rsidRDefault="00332AB5" w:rsidP="00332AB5">
      <w:pPr>
        <w:numPr>
          <w:ilvl w:val="2"/>
          <w:numId w:val="2"/>
        </w:numPr>
        <w:tabs>
          <w:tab w:val="clear" w:pos="1224"/>
          <w:tab w:val="num" w:pos="1440"/>
        </w:tabs>
        <w:ind w:left="1440" w:hanging="720"/>
      </w:pPr>
      <w:r w:rsidRPr="00DA7211">
        <w:t>After verifying the information on each unit, place a check mark next to the donor identification number on blood supplier’s shipping document.</w:t>
      </w:r>
    </w:p>
    <w:p w14:paraId="3F2E1299" w14:textId="32CBA596" w:rsidR="001F76BC" w:rsidRPr="00DA7211" w:rsidRDefault="001F76BC" w:rsidP="00AC41A5">
      <w:pPr>
        <w:numPr>
          <w:ilvl w:val="3"/>
          <w:numId w:val="2"/>
        </w:numPr>
        <w:ind w:left="1710" w:hanging="180"/>
      </w:pPr>
      <w:r>
        <w:t>For plasma, platelets, and cryoprecipitate record the unit volumes on the packing list</w:t>
      </w:r>
      <w:r w:rsidR="00B231B1">
        <w:t>, if</w:t>
      </w:r>
      <w:r w:rsidR="00096978">
        <w:t xml:space="preserve"> not present on the packing list</w:t>
      </w:r>
    </w:p>
    <w:p w14:paraId="658C4E92" w14:textId="769D25B2" w:rsidR="00332AB5" w:rsidRPr="00DA7211" w:rsidRDefault="00332AB5" w:rsidP="00332AB5">
      <w:pPr>
        <w:numPr>
          <w:ilvl w:val="2"/>
          <w:numId w:val="2"/>
        </w:numPr>
        <w:tabs>
          <w:tab w:val="clear" w:pos="1224"/>
          <w:tab w:val="num" w:pos="1440"/>
        </w:tabs>
        <w:ind w:left="1440" w:hanging="720"/>
      </w:pPr>
      <w:r w:rsidRPr="00DA7211">
        <w:t>Record the comment “not entered into the computer” on the packing slip</w:t>
      </w:r>
      <w:r w:rsidR="00687FB8">
        <w:t xml:space="preserve"> and initial, date and time</w:t>
      </w:r>
      <w:r w:rsidRPr="00DA7211">
        <w:t>.</w:t>
      </w:r>
    </w:p>
    <w:p w14:paraId="52AF32D2" w14:textId="77777777" w:rsidR="00332AB5" w:rsidRPr="00DA7211" w:rsidRDefault="00332AB5" w:rsidP="00332AB5">
      <w:pPr>
        <w:numPr>
          <w:ilvl w:val="2"/>
          <w:numId w:val="2"/>
        </w:numPr>
        <w:tabs>
          <w:tab w:val="clear" w:pos="1224"/>
          <w:tab w:val="num" w:pos="1440"/>
        </w:tabs>
        <w:ind w:left="1440" w:hanging="720"/>
      </w:pPr>
      <w:r w:rsidRPr="00DA7211">
        <w:t>Place all non-red blood cell components into the appropriate temperature monitored storage device.</w:t>
      </w:r>
    </w:p>
    <w:p w14:paraId="263D7ED4" w14:textId="77777777" w:rsidR="00332AB5" w:rsidRPr="00DA7211" w:rsidRDefault="00332AB5" w:rsidP="00622769">
      <w:pPr>
        <w:numPr>
          <w:ilvl w:val="2"/>
          <w:numId w:val="2"/>
        </w:numPr>
        <w:tabs>
          <w:tab w:val="clear" w:pos="1224"/>
        </w:tabs>
        <w:ind w:left="1440" w:hanging="720"/>
      </w:pPr>
      <w:r w:rsidRPr="00DA7211">
        <w:t>Pull segments for red blood cells.</w:t>
      </w:r>
    </w:p>
    <w:p w14:paraId="20374B02" w14:textId="14C41FD3" w:rsidR="00332AB5" w:rsidRPr="00DA7211" w:rsidRDefault="009F1369" w:rsidP="00332AB5">
      <w:pPr>
        <w:numPr>
          <w:ilvl w:val="3"/>
          <w:numId w:val="2"/>
        </w:numPr>
        <w:tabs>
          <w:tab w:val="left" w:pos="1440"/>
        </w:tabs>
        <w:ind w:left="1620" w:hanging="270"/>
      </w:pPr>
      <w:r>
        <w:t xml:space="preserve">For each batch of red blood cells signed in, </w:t>
      </w:r>
      <w:r w:rsidRPr="008C5174">
        <w:t>label 2 pieces of tape with the ABO/Rh(D)</w:t>
      </w:r>
      <w:r>
        <w:t xml:space="preserve">, your initials, </w:t>
      </w:r>
      <w:r w:rsidR="003032EF">
        <w:t>date,</w:t>
      </w:r>
      <w:r>
        <w:t xml:space="preserve"> and time the batch was completed</w:t>
      </w:r>
      <w:r w:rsidRPr="008C5174">
        <w:t>.</w:t>
      </w:r>
    </w:p>
    <w:p w14:paraId="044543DA" w14:textId="77777777" w:rsidR="00332AB5" w:rsidRPr="00DA7211" w:rsidRDefault="00332AB5" w:rsidP="00332AB5">
      <w:pPr>
        <w:numPr>
          <w:ilvl w:val="2"/>
          <w:numId w:val="2"/>
        </w:numPr>
        <w:tabs>
          <w:tab w:val="clear" w:pos="1224"/>
          <w:tab w:val="num" w:pos="1440"/>
        </w:tabs>
        <w:ind w:left="1440" w:hanging="720"/>
      </w:pPr>
      <w:r w:rsidRPr="00DA7211">
        <w:t>Place the red blood cells in the appropriate temperature monitored storage device.</w:t>
      </w:r>
    </w:p>
    <w:p w14:paraId="7048B78B" w14:textId="77777777" w:rsidR="00332AB5" w:rsidRPr="00DA7211" w:rsidRDefault="00332AB5" w:rsidP="00332AB5">
      <w:pPr>
        <w:numPr>
          <w:ilvl w:val="2"/>
          <w:numId w:val="2"/>
        </w:numPr>
        <w:tabs>
          <w:tab w:val="clear" w:pos="1224"/>
          <w:tab w:val="num" w:pos="1440"/>
          <w:tab w:val="left" w:pos="1620"/>
        </w:tabs>
        <w:ind w:left="1440" w:hanging="720"/>
      </w:pPr>
      <w:r w:rsidRPr="00DA7211">
        <w:t xml:space="preserve">For each </w:t>
      </w:r>
      <w:r w:rsidR="008D5FBF">
        <w:t>batch</w:t>
      </w:r>
      <w:r w:rsidRPr="00DA7211">
        <w:t>, complete a Computer-Down ABO/Rh(D) Reconfirmation Worksheet with:</w:t>
      </w:r>
    </w:p>
    <w:p w14:paraId="30B635ED" w14:textId="77777777" w:rsidR="00332AB5" w:rsidRPr="00DA7211" w:rsidRDefault="00332AB5" w:rsidP="00332AB5">
      <w:pPr>
        <w:numPr>
          <w:ilvl w:val="3"/>
          <w:numId w:val="2"/>
        </w:numPr>
        <w:tabs>
          <w:tab w:val="left" w:pos="1620"/>
        </w:tabs>
        <w:ind w:left="2430" w:hanging="1080"/>
      </w:pPr>
      <w:r w:rsidRPr="00DA7211">
        <w:t>Donor identification number</w:t>
      </w:r>
    </w:p>
    <w:p w14:paraId="593F8443" w14:textId="77777777" w:rsidR="00332AB5" w:rsidRPr="00DA7211" w:rsidRDefault="00332AB5" w:rsidP="00332AB5">
      <w:pPr>
        <w:numPr>
          <w:ilvl w:val="3"/>
          <w:numId w:val="2"/>
        </w:numPr>
        <w:tabs>
          <w:tab w:val="left" w:pos="1620"/>
        </w:tabs>
        <w:ind w:left="2430" w:hanging="1080"/>
      </w:pPr>
      <w:r w:rsidRPr="00DA7211">
        <w:t>Label ABO/Rh(D) type</w:t>
      </w:r>
    </w:p>
    <w:p w14:paraId="74C1DCE5" w14:textId="0032AF7B" w:rsidR="00332AB5" w:rsidRPr="00DA7211" w:rsidRDefault="001E6FB0" w:rsidP="00332AB5">
      <w:pPr>
        <w:numPr>
          <w:ilvl w:val="3"/>
          <w:numId w:val="2"/>
        </w:numPr>
        <w:tabs>
          <w:tab w:val="left" w:pos="1620"/>
        </w:tabs>
        <w:ind w:left="2430" w:hanging="1080"/>
      </w:pPr>
      <w:r>
        <w:t>Product code</w:t>
      </w:r>
      <w:r w:rsidR="00332AB5" w:rsidRPr="00DA7211">
        <w:t xml:space="preserve"> </w:t>
      </w:r>
    </w:p>
    <w:p w14:paraId="4C44463C" w14:textId="77777777" w:rsidR="00332AB5" w:rsidRPr="00DA7211" w:rsidRDefault="00332AB5" w:rsidP="00332AB5">
      <w:pPr>
        <w:numPr>
          <w:ilvl w:val="2"/>
          <w:numId w:val="2"/>
        </w:numPr>
        <w:tabs>
          <w:tab w:val="clear" w:pos="1224"/>
          <w:tab w:val="num" w:pos="1440"/>
        </w:tabs>
        <w:ind w:left="1440" w:hanging="720"/>
      </w:pPr>
      <w:r w:rsidRPr="00DA7211">
        <w:t>Test the segments.</w:t>
      </w:r>
    </w:p>
    <w:p w14:paraId="72474E2D" w14:textId="5550B51E" w:rsidR="00332AB5" w:rsidRPr="00DA7211" w:rsidRDefault="00332AB5" w:rsidP="00332AB5">
      <w:pPr>
        <w:numPr>
          <w:ilvl w:val="3"/>
          <w:numId w:val="2"/>
        </w:numPr>
        <w:tabs>
          <w:tab w:val="num" w:pos="1620"/>
        </w:tabs>
        <w:ind w:left="1620" w:hanging="270"/>
      </w:pPr>
      <w:r w:rsidRPr="00DA7211">
        <w:t xml:space="preserve">Record the test results, interpretation, technologist’s </w:t>
      </w:r>
      <w:r w:rsidR="003032EF" w:rsidRPr="00DA7211">
        <w:t>initials,</w:t>
      </w:r>
      <w:r w:rsidRPr="00DA7211">
        <w:t xml:space="preserve"> and date on Computer-Down ABO/Rh(D) Reconfirmation Worksheet.</w:t>
      </w:r>
    </w:p>
    <w:p w14:paraId="348F0125" w14:textId="77777777" w:rsidR="00332AB5" w:rsidRPr="00DA7211" w:rsidRDefault="00332AB5" w:rsidP="00332AB5">
      <w:pPr>
        <w:numPr>
          <w:ilvl w:val="2"/>
          <w:numId w:val="2"/>
        </w:numPr>
        <w:tabs>
          <w:tab w:val="clear" w:pos="1224"/>
          <w:tab w:val="num" w:pos="1440"/>
        </w:tabs>
        <w:ind w:left="1440" w:hanging="720"/>
      </w:pPr>
      <w:r w:rsidRPr="00DA7211">
        <w:t>Have a second technologist review both the Computer-Down ABO/Rh(D) Reconfirmation Worksheet and the packing slip.</w:t>
      </w:r>
    </w:p>
    <w:p w14:paraId="6D2BB863" w14:textId="77777777" w:rsidR="00332AB5" w:rsidRPr="00DA7211" w:rsidRDefault="00332AB5" w:rsidP="00257784">
      <w:pPr>
        <w:numPr>
          <w:ilvl w:val="3"/>
          <w:numId w:val="2"/>
        </w:numPr>
        <w:tabs>
          <w:tab w:val="num" w:pos="1620"/>
        </w:tabs>
        <w:ind w:left="1620" w:hanging="270"/>
      </w:pPr>
      <w:r w:rsidRPr="00DA7211">
        <w:t>The technologist reviewing the worksheet and the packing list must date and record their initials by each entry on</w:t>
      </w:r>
      <w:r w:rsidR="006010DF">
        <w:t xml:space="preserve"> the</w:t>
      </w:r>
      <w:r w:rsidRPr="00DA7211">
        <w:t xml:space="preserve"> Computer-Down ABO/Rh(D) Reconfirmation Worksheet.</w:t>
      </w:r>
    </w:p>
    <w:p w14:paraId="414DA6E6" w14:textId="77777777" w:rsidR="00332AB5" w:rsidRDefault="00F911BB" w:rsidP="00F911BB">
      <w:pPr>
        <w:numPr>
          <w:ilvl w:val="2"/>
          <w:numId w:val="2"/>
        </w:numPr>
        <w:tabs>
          <w:tab w:val="clear" w:pos="1224"/>
          <w:tab w:val="num" w:pos="1440"/>
        </w:tabs>
        <w:ind w:left="1440" w:hanging="720"/>
      </w:pPr>
      <w:r>
        <w:t>After</w:t>
      </w:r>
      <w:r w:rsidR="00332AB5" w:rsidRPr="00DA7211">
        <w:t xml:space="preserve"> testing has been performed and the results re</w:t>
      </w:r>
      <w:r>
        <w:t>viewed, place the red blood cell units on the appropriate inventory shelves for availability.</w:t>
      </w:r>
    </w:p>
    <w:p w14:paraId="5B08A5FC" w14:textId="77777777" w:rsidR="00BA5AA8" w:rsidRPr="00DA7211" w:rsidRDefault="00BA5AA8" w:rsidP="00BA5AA8">
      <w:pPr>
        <w:ind w:left="720"/>
      </w:pPr>
    </w:p>
    <w:p w14:paraId="61D43EF8" w14:textId="28A98068" w:rsidR="00626420" w:rsidRPr="00AC41A5" w:rsidRDefault="00626420" w:rsidP="00332AB5">
      <w:pPr>
        <w:numPr>
          <w:ilvl w:val="1"/>
          <w:numId w:val="2"/>
        </w:numPr>
        <w:tabs>
          <w:tab w:val="clear" w:pos="792"/>
          <w:tab w:val="num" w:pos="900"/>
          <w:tab w:val="num" w:pos="1152"/>
        </w:tabs>
        <w:ind w:left="900" w:hanging="540"/>
        <w:rPr>
          <w:b/>
        </w:rPr>
      </w:pPr>
      <w:bookmarkStart w:id="4" w:name="Thawing"/>
      <w:r w:rsidRPr="00AC41A5">
        <w:rPr>
          <w:b/>
        </w:rPr>
        <w:t>Blood Component Preparation:</w:t>
      </w:r>
    </w:p>
    <w:p w14:paraId="7AD6AA8D" w14:textId="3C7D6493" w:rsidR="006010DF" w:rsidRPr="0038731D" w:rsidRDefault="00332AB5" w:rsidP="00DA3DFB">
      <w:pPr>
        <w:numPr>
          <w:ilvl w:val="2"/>
          <w:numId w:val="2"/>
        </w:numPr>
      </w:pPr>
      <w:r w:rsidRPr="00DA7211">
        <w:t xml:space="preserve">All blood </w:t>
      </w:r>
      <w:bookmarkEnd w:id="4"/>
      <w:r w:rsidRPr="00DA7211">
        <w:t xml:space="preserve">and blood components prepared during the </w:t>
      </w:r>
      <w:r w:rsidR="003D5F69">
        <w:t>blood bank</w:t>
      </w:r>
      <w:r w:rsidR="003D5F69" w:rsidRPr="00DA7211">
        <w:t xml:space="preserve"> </w:t>
      </w:r>
      <w:r w:rsidRPr="00DA7211">
        <w:t>computer system downtime must be documented using the following protocols depending on the type of component.</w:t>
      </w:r>
    </w:p>
    <w:p w14:paraId="1859D27E" w14:textId="77777777" w:rsidR="00332AB5" w:rsidRPr="00DA7211" w:rsidRDefault="00332AB5" w:rsidP="00332AB5">
      <w:pPr>
        <w:numPr>
          <w:ilvl w:val="2"/>
          <w:numId w:val="2"/>
        </w:numPr>
        <w:tabs>
          <w:tab w:val="clear" w:pos="1224"/>
          <w:tab w:val="num" w:pos="1440"/>
        </w:tabs>
        <w:ind w:left="1440" w:hanging="720"/>
      </w:pPr>
      <w:r w:rsidRPr="00DA7211">
        <w:t>Frozen Component Preparation:</w:t>
      </w:r>
    </w:p>
    <w:p w14:paraId="48ECFB92" w14:textId="068C5989" w:rsidR="00332AB5" w:rsidRDefault="00332AB5" w:rsidP="00332AB5">
      <w:pPr>
        <w:numPr>
          <w:ilvl w:val="3"/>
          <w:numId w:val="2"/>
        </w:numPr>
        <w:tabs>
          <w:tab w:val="num" w:pos="1620"/>
        </w:tabs>
        <w:ind w:left="1620" w:hanging="270"/>
      </w:pPr>
      <w:r w:rsidRPr="00DA7211">
        <w:t>T</w:t>
      </w:r>
      <w:r>
        <w:t>haw and label the component.</w:t>
      </w:r>
    </w:p>
    <w:p w14:paraId="51538874" w14:textId="16D8F038" w:rsidR="006F18D1" w:rsidRDefault="0084189E" w:rsidP="00AC41A5">
      <w:pPr>
        <w:numPr>
          <w:ilvl w:val="4"/>
          <w:numId w:val="2"/>
        </w:numPr>
        <w:ind w:left="1800" w:hanging="360"/>
      </w:pPr>
      <w:r w:rsidRPr="0084189E">
        <w:t xml:space="preserve">All frozen plasma products may have the expiration date/time updated by use of a date/time label gun or legibly </w:t>
      </w:r>
      <w:r w:rsidR="003032EF" w:rsidRPr="0084189E">
        <w:t>handwriting</w:t>
      </w:r>
      <w:r w:rsidRPr="0084189E">
        <w:t xml:space="preserve"> on the base label.  If </w:t>
      </w:r>
      <w:r w:rsidR="003032EF" w:rsidRPr="0084189E">
        <w:t>handwriting</w:t>
      </w:r>
      <w:r w:rsidRPr="0084189E">
        <w:t xml:space="preserve"> the new expiration date, use the SLIDE rule to cross out the original expiration date and write the new expiration date/time directly below</w:t>
      </w:r>
      <w:r w:rsidR="00606E59">
        <w:t xml:space="preserve"> with indelible ink</w:t>
      </w:r>
      <w:r w:rsidRPr="0084189E">
        <w:t>.</w:t>
      </w:r>
      <w:r w:rsidR="00606E59">
        <w:t xml:space="preserve"> </w:t>
      </w:r>
    </w:p>
    <w:p w14:paraId="72510CC3" w14:textId="2A52A2DB" w:rsidR="0084189E" w:rsidRDefault="0084189E" w:rsidP="00AC41A5">
      <w:pPr>
        <w:numPr>
          <w:ilvl w:val="4"/>
          <w:numId w:val="2"/>
        </w:numPr>
        <w:ind w:left="1800" w:hanging="360"/>
      </w:pPr>
      <w:r w:rsidRPr="0084189E">
        <w:t xml:space="preserve">Cryo will be given a 6 hour outdate from </w:t>
      </w:r>
      <w:r>
        <w:t xml:space="preserve">the </w:t>
      </w:r>
      <w:r w:rsidRPr="0084189E">
        <w:t>thaw time.  Thawed Fresh Frozen Plasma and Thawed Plasma will be given a 24 hour outdate from</w:t>
      </w:r>
      <w:r>
        <w:t xml:space="preserve"> the</w:t>
      </w:r>
      <w:r w:rsidRPr="0084189E">
        <w:t xml:space="preserve"> thaw time.</w:t>
      </w:r>
    </w:p>
    <w:p w14:paraId="19DC2979" w14:textId="1FDB7CEE" w:rsidR="0084189E" w:rsidRDefault="00332AB5" w:rsidP="00606E59">
      <w:pPr>
        <w:numPr>
          <w:ilvl w:val="3"/>
          <w:numId w:val="2"/>
        </w:numPr>
        <w:tabs>
          <w:tab w:val="num" w:pos="1620"/>
        </w:tabs>
        <w:ind w:left="1620" w:hanging="270"/>
      </w:pPr>
      <w:r w:rsidRPr="00DA7211">
        <w:t>Record the donor identification number, the product code</w:t>
      </w:r>
      <w:r w:rsidR="0084189E">
        <w:t xml:space="preserve"> (E code and V0, A0, B0 etc)</w:t>
      </w:r>
      <w:r w:rsidRPr="00DA7211">
        <w:t>, the ABO/Rh, date, thaw time, and thawing technologist’s initials on</w:t>
      </w:r>
      <w:r w:rsidR="00030982">
        <w:t xml:space="preserve"> the</w:t>
      </w:r>
      <w:r w:rsidRPr="00DA7211">
        <w:t xml:space="preserve"> Frozen Blood Component Thawing Worksheet.</w:t>
      </w:r>
    </w:p>
    <w:p w14:paraId="65FA83C5" w14:textId="77777777" w:rsidR="00606E59" w:rsidRDefault="005431F5" w:rsidP="00AC41A5">
      <w:pPr>
        <w:numPr>
          <w:ilvl w:val="3"/>
          <w:numId w:val="72"/>
        </w:numPr>
        <w:tabs>
          <w:tab w:val="clear" w:pos="1440"/>
          <w:tab w:val="num" w:pos="1620"/>
        </w:tabs>
        <w:ind w:left="1710"/>
      </w:pPr>
      <w:r>
        <w:t>A second</w:t>
      </w:r>
      <w:r w:rsidRPr="00DA7211">
        <w:t xml:space="preserve"> </w:t>
      </w:r>
      <w:r w:rsidR="00332AB5" w:rsidRPr="00DA7211">
        <w:t xml:space="preserve">technologist </w:t>
      </w:r>
      <w:r>
        <w:t xml:space="preserve">should </w:t>
      </w:r>
      <w:r w:rsidR="00332AB5" w:rsidRPr="00DA7211">
        <w:t>comple</w:t>
      </w:r>
      <w:r>
        <w:t>te a</w:t>
      </w:r>
      <w:r w:rsidR="00332AB5" w:rsidRPr="00DA7211">
        <w:t xml:space="preserve"> blood label check </w:t>
      </w:r>
      <w:r>
        <w:t>and</w:t>
      </w:r>
      <w:r w:rsidRPr="00DA7211">
        <w:t xml:space="preserve"> </w:t>
      </w:r>
      <w:r w:rsidR="00332AB5" w:rsidRPr="00DA7211">
        <w:t xml:space="preserve">record their initials in the </w:t>
      </w:r>
    </w:p>
    <w:p w14:paraId="4907536E" w14:textId="2A1C318E" w:rsidR="00332AB5" w:rsidRDefault="00606E59" w:rsidP="00AC41A5">
      <w:pPr>
        <w:ind w:left="1710" w:hanging="90"/>
      </w:pPr>
      <w:r>
        <w:t>“</w:t>
      </w:r>
      <w:r w:rsidR="00332AB5" w:rsidRPr="00DA7211">
        <w:t>Blood Label Check Tech initials” column.</w:t>
      </w:r>
    </w:p>
    <w:p w14:paraId="39186DE4" w14:textId="758ACAD9" w:rsidR="005431F5" w:rsidRDefault="005431F5" w:rsidP="0084189E">
      <w:pPr>
        <w:numPr>
          <w:ilvl w:val="4"/>
          <w:numId w:val="72"/>
        </w:numPr>
        <w:tabs>
          <w:tab w:val="clear" w:pos="3150"/>
        </w:tabs>
        <w:ind w:left="1800"/>
      </w:pPr>
      <w:r>
        <w:t xml:space="preserve">The blood label check should include ensuring the correct </w:t>
      </w:r>
      <w:r w:rsidR="0084189E">
        <w:t>outdate is present</w:t>
      </w:r>
      <w:r>
        <w:t xml:space="preserve"> and </w:t>
      </w:r>
      <w:r w:rsidR="009F1369">
        <w:t>that the Frozen Blood Component Thawing Worksheet has been completed.</w:t>
      </w:r>
    </w:p>
    <w:p w14:paraId="19783C96" w14:textId="4AE3D9A7" w:rsidR="0084189E" w:rsidRDefault="0084189E" w:rsidP="00AC41A5">
      <w:pPr>
        <w:numPr>
          <w:ilvl w:val="3"/>
          <w:numId w:val="72"/>
        </w:numPr>
        <w:tabs>
          <w:tab w:val="clear" w:pos="1440"/>
          <w:tab w:val="num" w:pos="1620"/>
        </w:tabs>
        <w:ind w:left="1620" w:hanging="270"/>
      </w:pPr>
      <w:r w:rsidRPr="0084189E">
        <w:t xml:space="preserve">Once SOFT is operational the thawed products will be changed </w:t>
      </w:r>
      <w:r>
        <w:t xml:space="preserve">in SOFT </w:t>
      </w:r>
      <w:r w:rsidRPr="0084189E">
        <w:t>and relabeled using the original thaw date/time from the Frozen Blood Component Thawing Worksheet.</w:t>
      </w:r>
    </w:p>
    <w:p w14:paraId="2221B24A" w14:textId="22ED0167" w:rsidR="0084189E" w:rsidRDefault="0084189E" w:rsidP="00AC41A5">
      <w:pPr>
        <w:numPr>
          <w:ilvl w:val="4"/>
          <w:numId w:val="72"/>
        </w:numPr>
        <w:tabs>
          <w:tab w:val="clear" w:pos="3150"/>
          <w:tab w:val="num" w:pos="1800"/>
        </w:tabs>
        <w:ind w:left="1800"/>
      </w:pPr>
      <w:r w:rsidRPr="0084189E">
        <w:t>If there is extended downtime and thawed Fresh Frozen Plasma or thawed Plasma units have reached the 24 hour outdate without being issued, the units will be quarantined until they may be relabeled in SOFT.</w:t>
      </w:r>
    </w:p>
    <w:p w14:paraId="2DE72D9C" w14:textId="77777777" w:rsidR="00626420" w:rsidRDefault="00633BE8" w:rsidP="00AC41A5">
      <w:pPr>
        <w:numPr>
          <w:ilvl w:val="4"/>
          <w:numId w:val="72"/>
        </w:numPr>
        <w:tabs>
          <w:tab w:val="clear" w:pos="3150"/>
          <w:tab w:val="num" w:pos="1800"/>
        </w:tabs>
        <w:ind w:left="1800"/>
      </w:pPr>
      <w:r>
        <w:lastRenderedPageBreak/>
        <w:t xml:space="preserve">In the event of extended downtime there is a limited supply of pre-printed thawed product labels available.  Contact the </w:t>
      </w:r>
      <w:r w:rsidR="00536DF6">
        <w:t>on-call lead or Manager to determine if use of pre-printed labels is appropriate.</w:t>
      </w:r>
    </w:p>
    <w:p w14:paraId="3B98BCAA" w14:textId="64E17AF1" w:rsidR="00626420" w:rsidRDefault="00626420" w:rsidP="00AC41A5">
      <w:pPr>
        <w:numPr>
          <w:ilvl w:val="5"/>
          <w:numId w:val="72"/>
        </w:numPr>
        <w:tabs>
          <w:tab w:val="clear" w:pos="2880"/>
        </w:tabs>
        <w:ind w:left="2160" w:hanging="360"/>
      </w:pPr>
      <w:r>
        <w:t xml:space="preserve">Refer to Blood Bank Component Definitions to determine the correct product code for the thawed product and ensure the appropriate label is available in the downtime box. </w:t>
      </w:r>
    </w:p>
    <w:p w14:paraId="601A7742" w14:textId="62FF79D9" w:rsidR="00626420" w:rsidRDefault="00536DF6" w:rsidP="00AC41A5">
      <w:pPr>
        <w:numPr>
          <w:ilvl w:val="5"/>
          <w:numId w:val="72"/>
        </w:numPr>
        <w:tabs>
          <w:tab w:val="clear" w:pos="2880"/>
        </w:tabs>
        <w:ind w:left="2160" w:hanging="360"/>
      </w:pPr>
      <w:r>
        <w:t>The technologist re-labeling the products should place the appropriate label directly on the face label in the lower left quadrant with the ml</w:t>
      </w:r>
      <w:r w:rsidR="00867D43">
        <w:t xml:space="preserve">s filled in using indelible ink.  Leave the label flagged so a second technologist can perform a Blood Label Check.  The technologist re-labeling the product </w:t>
      </w:r>
      <w:r w:rsidR="00A56FD6">
        <w:t>will also update the expiration date/time using the original thaw date/time from the Frozen Blood Component Thawing Worksheet to calculate the new outdate.  The technologist will indicate the unit was re-labeled on the Frozen Blood Component Thawing Worksheet by slashing their initials with the original tech.</w:t>
      </w:r>
    </w:p>
    <w:p w14:paraId="155ED18D" w14:textId="7DF274C9" w:rsidR="00A56FD6" w:rsidRDefault="00A56FD6" w:rsidP="00AC41A5">
      <w:pPr>
        <w:numPr>
          <w:ilvl w:val="5"/>
          <w:numId w:val="72"/>
        </w:numPr>
        <w:tabs>
          <w:tab w:val="clear" w:pos="2880"/>
        </w:tabs>
        <w:ind w:left="2160" w:hanging="360"/>
      </w:pPr>
      <w:r>
        <w:t>A second technologist should complete a blood label check as stated in step 5.10.</w:t>
      </w:r>
      <w:r w:rsidR="00606F89">
        <w:t>2</w:t>
      </w:r>
      <w:r>
        <w:t xml:space="preserve">.c and slashing their initials with the original blood label check tech. </w:t>
      </w:r>
    </w:p>
    <w:p w14:paraId="793C8FE1" w14:textId="77777777" w:rsidR="006010DF" w:rsidRPr="00DA7211" w:rsidRDefault="006010DF" w:rsidP="006010DF">
      <w:pPr>
        <w:ind w:left="1800"/>
      </w:pPr>
    </w:p>
    <w:p w14:paraId="23689297" w14:textId="77777777" w:rsidR="00332AB5" w:rsidRPr="00AC41A5" w:rsidRDefault="00332AB5" w:rsidP="00332AB5">
      <w:pPr>
        <w:numPr>
          <w:ilvl w:val="1"/>
          <w:numId w:val="2"/>
        </w:numPr>
        <w:tabs>
          <w:tab w:val="clear" w:pos="792"/>
          <w:tab w:val="num" w:pos="900"/>
        </w:tabs>
        <w:ind w:left="1080" w:hanging="720"/>
        <w:rPr>
          <w:b/>
        </w:rPr>
      </w:pPr>
      <w:bookmarkStart w:id="5" w:name="OrderReview"/>
      <w:r w:rsidRPr="00AC41A5">
        <w:rPr>
          <w:b/>
        </w:rPr>
        <w:t xml:space="preserve">Review of Orders </w:t>
      </w:r>
      <w:bookmarkEnd w:id="5"/>
      <w:r w:rsidRPr="00AC41A5">
        <w:rPr>
          <w:b/>
        </w:rPr>
        <w:t>for Blood Components and RhIG:</w:t>
      </w:r>
    </w:p>
    <w:p w14:paraId="28A70260" w14:textId="77777777" w:rsidR="006010DF" w:rsidRDefault="00332AB5" w:rsidP="006010DF">
      <w:pPr>
        <w:numPr>
          <w:ilvl w:val="2"/>
          <w:numId w:val="2"/>
        </w:numPr>
        <w:tabs>
          <w:tab w:val="clear" w:pos="1224"/>
          <w:tab w:val="num" w:pos="1440"/>
        </w:tabs>
        <w:ind w:left="1440" w:hanging="720"/>
      </w:pPr>
      <w:r w:rsidRPr="00DA7211">
        <w:t>On the order for blood components or RhIG</w:t>
      </w:r>
      <w:r>
        <w:t>,</w:t>
      </w:r>
      <w:r w:rsidRPr="00DA7211">
        <w:t xml:space="preserve"> record the date and time the order was received and the technologist’s initials.</w:t>
      </w:r>
    </w:p>
    <w:p w14:paraId="309BC9AD" w14:textId="55CDB795" w:rsidR="006010DF" w:rsidRDefault="00332AB5" w:rsidP="006010DF">
      <w:pPr>
        <w:numPr>
          <w:ilvl w:val="2"/>
          <w:numId w:val="2"/>
        </w:numPr>
        <w:tabs>
          <w:tab w:val="clear" w:pos="1224"/>
          <w:tab w:val="num" w:pos="1440"/>
          <w:tab w:val="num" w:pos="1620"/>
        </w:tabs>
        <w:ind w:left="1800" w:hanging="1080"/>
      </w:pPr>
      <w:r w:rsidRPr="00DA7211">
        <w:t xml:space="preserve">Look </w:t>
      </w:r>
      <w:r w:rsidR="009029A6">
        <w:t>at</w:t>
      </w:r>
      <w:r w:rsidR="009029A6" w:rsidRPr="00DA7211">
        <w:t xml:space="preserve"> </w:t>
      </w:r>
      <w:r w:rsidRPr="00DA7211">
        <w:t>the patient’s history using the</w:t>
      </w:r>
      <w:r w:rsidR="009029A6">
        <w:t xml:space="preserve"> </w:t>
      </w:r>
      <w:r w:rsidR="00771B0C" w:rsidRPr="00F87632">
        <w:t>Transfusion Service Downtime Worksheet</w:t>
      </w:r>
      <w:r w:rsidR="00771B0C">
        <w:t>,</w:t>
      </w:r>
      <w:r w:rsidR="00771B0C" w:rsidRPr="00F87632">
        <w:t xml:space="preserve"> </w:t>
      </w:r>
      <w:r w:rsidR="009029A6">
        <w:t>printout from the</w:t>
      </w:r>
      <w:r w:rsidRPr="00DA7211">
        <w:t xml:space="preserve"> </w:t>
      </w:r>
      <w:r w:rsidR="00FA0E6D">
        <w:t>Softbank Downtime Database</w:t>
      </w:r>
      <w:r w:rsidR="00771B0C">
        <w:t>, or by performing a history check using the</w:t>
      </w:r>
      <w:r w:rsidR="00FA0E6D">
        <w:t xml:space="preserve"> Softbank Downtime Database and documenting on the downtime worksheet</w:t>
      </w:r>
      <w:r w:rsidRPr="00DA7211">
        <w:t>.</w:t>
      </w:r>
    </w:p>
    <w:p w14:paraId="58DEC15B" w14:textId="79CE8097" w:rsidR="00332AB5" w:rsidRPr="008A1CF5" w:rsidRDefault="00332AB5" w:rsidP="006010DF">
      <w:pPr>
        <w:numPr>
          <w:ilvl w:val="2"/>
          <w:numId w:val="2"/>
        </w:numPr>
        <w:tabs>
          <w:tab w:val="clear" w:pos="1224"/>
          <w:tab w:val="num" w:pos="1440"/>
          <w:tab w:val="num" w:pos="1620"/>
        </w:tabs>
        <w:ind w:left="1800" w:hanging="1080"/>
      </w:pPr>
      <w:r w:rsidRPr="00DA7211">
        <w:t xml:space="preserve">If the order matches the patient’s special needs, check to see if the patient has a current specimen as </w:t>
      </w:r>
      <w:r>
        <w:t>in 5.</w:t>
      </w:r>
      <w:r w:rsidR="00CA467F">
        <w:t>8.2</w:t>
      </w:r>
      <w:r w:rsidRPr="008A1CF5">
        <w:t xml:space="preserve">. </w:t>
      </w:r>
    </w:p>
    <w:p w14:paraId="74AC99BF" w14:textId="022819A5" w:rsidR="00332AB5" w:rsidRPr="00DA7211" w:rsidRDefault="00332AB5" w:rsidP="00332AB5">
      <w:pPr>
        <w:numPr>
          <w:ilvl w:val="3"/>
          <w:numId w:val="2"/>
        </w:numPr>
        <w:tabs>
          <w:tab w:val="num" w:pos="1620"/>
        </w:tabs>
        <w:ind w:left="1620" w:hanging="270"/>
      </w:pPr>
      <w:r w:rsidRPr="00DA7211">
        <w:t xml:space="preserve">If the patient has a current specimen and it was drawn </w:t>
      </w:r>
      <w:r w:rsidRPr="006010DF">
        <w:t>after</w:t>
      </w:r>
      <w:r w:rsidRPr="006010DF">
        <w:rPr>
          <w:b/>
        </w:rPr>
        <w:t xml:space="preserve"> </w:t>
      </w:r>
      <w:r w:rsidRPr="00DA7211">
        <w:t xml:space="preserve">the start of laboratory computer system downtime, </w:t>
      </w:r>
      <w:r w:rsidR="008D5FBF">
        <w:t>locate</w:t>
      </w:r>
      <w:r w:rsidRPr="00DA7211">
        <w:t xml:space="preserve"> the patient’s </w:t>
      </w:r>
      <w:r w:rsidR="000C6B75" w:rsidRPr="00F87632">
        <w:t>Transfusion Service Downtime Worksheet</w:t>
      </w:r>
      <w:r w:rsidR="008D5FBF">
        <w:t>.</w:t>
      </w:r>
    </w:p>
    <w:p w14:paraId="1C931E7D" w14:textId="576C7AEC" w:rsidR="00332AB5" w:rsidRPr="00DA7211" w:rsidRDefault="00332AB5" w:rsidP="00332AB5">
      <w:pPr>
        <w:numPr>
          <w:ilvl w:val="3"/>
          <w:numId w:val="2"/>
        </w:numPr>
        <w:tabs>
          <w:tab w:val="num" w:pos="1620"/>
        </w:tabs>
        <w:ind w:left="1620" w:hanging="270"/>
      </w:pPr>
      <w:r w:rsidRPr="00DA7211">
        <w:t>If the patient has a current specimen and it was drawn before the start of the laboratory computer system downtime, then there will not be a Transfusion Specimen Requisition</w:t>
      </w:r>
      <w:r w:rsidR="002E47C5">
        <w:t xml:space="preserve"> or Transfusion Service Downtime Worksheet</w:t>
      </w:r>
      <w:r w:rsidRPr="00DA7211">
        <w:t xml:space="preserve">. </w:t>
      </w:r>
    </w:p>
    <w:p w14:paraId="53055CAD" w14:textId="77B4A17A" w:rsidR="00332AB5" w:rsidRPr="00DA7211" w:rsidRDefault="00332AB5" w:rsidP="00F62F7A">
      <w:pPr>
        <w:numPr>
          <w:ilvl w:val="4"/>
          <w:numId w:val="71"/>
        </w:numPr>
        <w:tabs>
          <w:tab w:val="clear" w:pos="3150"/>
          <w:tab w:val="num" w:pos="2160"/>
          <w:tab w:val="left" w:pos="3780"/>
        </w:tabs>
        <w:ind w:left="2160"/>
      </w:pPr>
      <w:r w:rsidRPr="00DA7211">
        <w:t xml:space="preserve">In this case, obtain a </w:t>
      </w:r>
      <w:r w:rsidR="00DC3A69" w:rsidRPr="00F87632">
        <w:t xml:space="preserve">Transfusion Service Downtime Worksheet </w:t>
      </w:r>
      <w:r w:rsidRPr="00DA7211">
        <w:t>and record the following on it:</w:t>
      </w:r>
    </w:p>
    <w:p w14:paraId="0FC14CB1" w14:textId="3ECFB142" w:rsidR="00332AB5" w:rsidRPr="002E47C5" w:rsidRDefault="00332AB5" w:rsidP="002E47C5">
      <w:pPr>
        <w:numPr>
          <w:ilvl w:val="5"/>
          <w:numId w:val="69"/>
        </w:numPr>
        <w:tabs>
          <w:tab w:val="clear" w:pos="2160"/>
          <w:tab w:val="left" w:pos="5130"/>
        </w:tabs>
        <w:ind w:left="2520"/>
      </w:pPr>
      <w:r w:rsidRPr="002E47C5">
        <w:t xml:space="preserve">Patient’s full </w:t>
      </w:r>
      <w:r w:rsidR="0063577C">
        <w:t xml:space="preserve">legal </w:t>
      </w:r>
      <w:r w:rsidRPr="002E47C5">
        <w:t>name</w:t>
      </w:r>
      <w:r w:rsidR="00DC3A69" w:rsidRPr="002E47C5">
        <w:t>, MRN, and date of birth</w:t>
      </w:r>
    </w:p>
    <w:p w14:paraId="05A7CEBD" w14:textId="407CF89C" w:rsidR="002E47C5" w:rsidRDefault="00332AB5" w:rsidP="002E47C5">
      <w:pPr>
        <w:numPr>
          <w:ilvl w:val="5"/>
          <w:numId w:val="70"/>
        </w:numPr>
        <w:tabs>
          <w:tab w:val="clear" w:pos="2160"/>
          <w:tab w:val="left" w:pos="5130"/>
        </w:tabs>
        <w:ind w:left="2520"/>
      </w:pPr>
      <w:r w:rsidRPr="002E47C5">
        <w:t xml:space="preserve">The </w:t>
      </w:r>
      <w:r w:rsidR="002E47C5" w:rsidRPr="00622769">
        <w:t>specimen collection date/time</w:t>
      </w:r>
    </w:p>
    <w:p w14:paraId="155A44E1" w14:textId="1914C834" w:rsidR="00292DCA" w:rsidRPr="002E47C5" w:rsidRDefault="00292DCA" w:rsidP="002E47C5">
      <w:pPr>
        <w:numPr>
          <w:ilvl w:val="5"/>
          <w:numId w:val="70"/>
        </w:numPr>
        <w:tabs>
          <w:tab w:val="clear" w:pos="2160"/>
          <w:tab w:val="left" w:pos="5130"/>
        </w:tabs>
        <w:ind w:left="2520"/>
      </w:pPr>
      <w:r>
        <w:t>The specimen expiration date</w:t>
      </w:r>
    </w:p>
    <w:p w14:paraId="11B2D120" w14:textId="77777777" w:rsidR="00332AB5" w:rsidRPr="00DA7211" w:rsidRDefault="002E47C5" w:rsidP="002E47C5">
      <w:pPr>
        <w:numPr>
          <w:ilvl w:val="5"/>
          <w:numId w:val="70"/>
        </w:numPr>
        <w:tabs>
          <w:tab w:val="clear" w:pos="2160"/>
          <w:tab w:val="left" w:pos="5130"/>
        </w:tabs>
        <w:ind w:left="2520"/>
      </w:pPr>
      <w:r>
        <w:t>T</w:t>
      </w:r>
      <w:r w:rsidR="00332AB5" w:rsidRPr="00DA7211">
        <w:t>he interpretation of the ABO/Rh typing</w:t>
      </w:r>
      <w:r w:rsidR="009B5064">
        <w:t xml:space="preserve"> in the appropriate box</w:t>
      </w:r>
      <w:r w:rsidR="00DC3A69">
        <w:t>.</w:t>
      </w:r>
    </w:p>
    <w:p w14:paraId="140D6F67" w14:textId="77777777" w:rsidR="00332AB5" w:rsidRPr="00DA7211" w:rsidRDefault="002E47C5" w:rsidP="002E47C5">
      <w:pPr>
        <w:numPr>
          <w:ilvl w:val="5"/>
          <w:numId w:val="70"/>
        </w:numPr>
        <w:tabs>
          <w:tab w:val="clear" w:pos="2160"/>
          <w:tab w:val="left" w:pos="5130"/>
        </w:tabs>
        <w:ind w:left="2520"/>
      </w:pPr>
      <w:r>
        <w:t>T</w:t>
      </w:r>
      <w:r w:rsidR="00332AB5" w:rsidRPr="00DA7211">
        <w:t>he interpretation of the Antibody Screen in the appropriate box</w:t>
      </w:r>
      <w:r w:rsidR="009B5064">
        <w:t>.</w:t>
      </w:r>
    </w:p>
    <w:p w14:paraId="62776D6D" w14:textId="0D0383B7" w:rsidR="00332AB5" w:rsidRPr="008A1CF5" w:rsidRDefault="00771B0C" w:rsidP="002E47C5">
      <w:pPr>
        <w:numPr>
          <w:ilvl w:val="5"/>
          <w:numId w:val="70"/>
        </w:numPr>
        <w:tabs>
          <w:tab w:val="clear" w:pos="2160"/>
          <w:tab w:val="left" w:pos="5130"/>
        </w:tabs>
        <w:ind w:left="2520"/>
      </w:pPr>
      <w:r>
        <w:t xml:space="preserve">Document the </w:t>
      </w:r>
      <w:r w:rsidR="00332AB5" w:rsidRPr="00DA7211">
        <w:t xml:space="preserve">patient’s history </w:t>
      </w:r>
      <w:r w:rsidR="00332AB5" w:rsidRPr="008A1CF5">
        <w:t>per step 5.</w:t>
      </w:r>
      <w:r w:rsidR="00CA467F">
        <w:t>8</w:t>
      </w:r>
      <w:r w:rsidR="00332AB5" w:rsidRPr="008A1CF5">
        <w:t>.</w:t>
      </w:r>
      <w:r w:rsidR="00CA467F">
        <w:t>2.c</w:t>
      </w:r>
    </w:p>
    <w:p w14:paraId="1AADD27B" w14:textId="1A67EBDD" w:rsidR="00332AB5" w:rsidRPr="00DA7211" w:rsidRDefault="00332AB5" w:rsidP="00332AB5">
      <w:pPr>
        <w:numPr>
          <w:ilvl w:val="3"/>
          <w:numId w:val="2"/>
        </w:numPr>
        <w:tabs>
          <w:tab w:val="num" w:pos="1620"/>
          <w:tab w:val="num" w:pos="3240"/>
          <w:tab w:val="num" w:pos="4410"/>
        </w:tabs>
        <w:ind w:left="1620" w:hanging="270"/>
      </w:pPr>
      <w:r w:rsidRPr="00DA7211">
        <w:t xml:space="preserve">If the patient does not have a current specimen, </w:t>
      </w:r>
      <w:r w:rsidR="00F61919">
        <w:t>notify the RN, document the date/</w:t>
      </w:r>
      <w:r w:rsidR="003032EF">
        <w:t>time,</w:t>
      </w:r>
      <w:r w:rsidR="00F61919">
        <w:t xml:space="preserve"> and </w:t>
      </w:r>
      <w:r w:rsidRPr="00DA7211">
        <w:t>place the transfusion order in the appropriate “orders pending” folder in the</w:t>
      </w:r>
      <w:r w:rsidR="00105377">
        <w:t xml:space="preserve"> Vision area</w:t>
      </w:r>
      <w:r w:rsidRPr="00DA7211">
        <w:t xml:space="preserve"> rolling cart file </w:t>
      </w:r>
      <w:r w:rsidR="00BC3222">
        <w:t>at UH</w:t>
      </w:r>
      <w:r w:rsidRPr="00DA7211">
        <w:t xml:space="preserve"> or place the transfusion order on the Transfu</w:t>
      </w:r>
      <w:r w:rsidR="00BC3222">
        <w:t xml:space="preserve">sion Service counter at </w:t>
      </w:r>
      <w:r w:rsidR="0008344A">
        <w:t>East</w:t>
      </w:r>
      <w:r w:rsidRPr="00DA7211">
        <w:t xml:space="preserve">. </w:t>
      </w:r>
    </w:p>
    <w:p w14:paraId="19707108" w14:textId="77777777" w:rsidR="00332AB5" w:rsidRDefault="00332AB5" w:rsidP="00332AB5">
      <w:pPr>
        <w:numPr>
          <w:ilvl w:val="3"/>
          <w:numId w:val="2"/>
        </w:numPr>
        <w:tabs>
          <w:tab w:val="num" w:pos="1620"/>
        </w:tabs>
        <w:ind w:left="1620" w:hanging="270"/>
      </w:pPr>
      <w:r w:rsidRPr="00DA7211">
        <w:t>If the order does not match the patient’s special needs, contact the patient’s clinical care provider to correct the order.</w:t>
      </w:r>
    </w:p>
    <w:p w14:paraId="4E6BA0F5" w14:textId="77777777" w:rsidR="006010DF" w:rsidRDefault="00332AB5" w:rsidP="00332AB5">
      <w:pPr>
        <w:numPr>
          <w:ilvl w:val="2"/>
          <w:numId w:val="2"/>
        </w:numPr>
        <w:tabs>
          <w:tab w:val="clear" w:pos="1224"/>
          <w:tab w:val="num" w:pos="1440"/>
        </w:tabs>
        <w:ind w:left="1440" w:hanging="720"/>
      </w:pPr>
      <w:r w:rsidRPr="00DA7211">
        <w:t>Once the order for transfusion matches the patient’s special need</w:t>
      </w:r>
      <w:r w:rsidR="00562D08">
        <w:t>s</w:t>
      </w:r>
      <w:r w:rsidRPr="00DA7211">
        <w:t xml:space="preserve"> history and the patient has a current sample tested, blood components can be </w:t>
      </w:r>
      <w:r w:rsidR="00105377">
        <w:t>selected</w:t>
      </w:r>
      <w:r w:rsidRPr="00DA7211">
        <w:t>.</w:t>
      </w:r>
    </w:p>
    <w:p w14:paraId="120ABD95" w14:textId="77777777" w:rsidR="00332AB5" w:rsidRPr="00DA7211" w:rsidRDefault="00332AB5" w:rsidP="006010DF">
      <w:pPr>
        <w:ind w:left="720"/>
      </w:pPr>
      <w:r w:rsidRPr="00DA7211">
        <w:t xml:space="preserve"> </w:t>
      </w:r>
    </w:p>
    <w:p w14:paraId="4117CA28" w14:textId="77777777" w:rsidR="00332AB5" w:rsidRPr="00AC41A5" w:rsidRDefault="00105377" w:rsidP="00332AB5">
      <w:pPr>
        <w:numPr>
          <w:ilvl w:val="1"/>
          <w:numId w:val="2"/>
        </w:numPr>
        <w:tabs>
          <w:tab w:val="clear" w:pos="792"/>
          <w:tab w:val="num" w:pos="900"/>
          <w:tab w:val="left" w:pos="1080"/>
        </w:tabs>
        <w:ind w:left="1080" w:hanging="720"/>
        <w:rPr>
          <w:b/>
        </w:rPr>
      </w:pPr>
      <w:bookmarkStart w:id="6" w:name="Selecting"/>
      <w:r w:rsidRPr="00AC41A5">
        <w:rPr>
          <w:b/>
        </w:rPr>
        <w:t>Selecting</w:t>
      </w:r>
      <w:bookmarkEnd w:id="6"/>
      <w:r w:rsidR="00332AB5" w:rsidRPr="00AC41A5">
        <w:rPr>
          <w:b/>
        </w:rPr>
        <w:t xml:space="preserve"> Blood Components:</w:t>
      </w:r>
    </w:p>
    <w:p w14:paraId="48B32FE1" w14:textId="77777777" w:rsidR="00332AB5" w:rsidRPr="00DA7211" w:rsidRDefault="00105377" w:rsidP="00332AB5">
      <w:pPr>
        <w:numPr>
          <w:ilvl w:val="2"/>
          <w:numId w:val="2"/>
        </w:numPr>
        <w:tabs>
          <w:tab w:val="clear" w:pos="1224"/>
          <w:tab w:val="left" w:pos="1440"/>
          <w:tab w:val="num" w:pos="1800"/>
        </w:tabs>
      </w:pPr>
      <w:r>
        <w:t>Selecting</w:t>
      </w:r>
      <w:r w:rsidR="00332AB5" w:rsidRPr="00DA7211">
        <w:t xml:space="preserve"> Red Blood Cells</w:t>
      </w:r>
    </w:p>
    <w:p w14:paraId="1D40B24B" w14:textId="5AE0B096" w:rsidR="00332AB5" w:rsidRPr="00DA7211" w:rsidRDefault="00332AB5" w:rsidP="00332AB5">
      <w:pPr>
        <w:numPr>
          <w:ilvl w:val="3"/>
          <w:numId w:val="2"/>
        </w:numPr>
        <w:tabs>
          <w:tab w:val="num" w:pos="1620"/>
        </w:tabs>
        <w:ind w:left="1620" w:hanging="270"/>
      </w:pPr>
      <w:r w:rsidRPr="00DA7211">
        <w:t xml:space="preserve">Record the red blood cell unit information on the </w:t>
      </w:r>
      <w:r w:rsidR="00AF2A12" w:rsidRPr="00F87632">
        <w:t>Transfusion Service Downtime Worksheet</w:t>
      </w:r>
    </w:p>
    <w:p w14:paraId="56049BC5" w14:textId="77777777" w:rsidR="00332AB5" w:rsidRDefault="00332AB5" w:rsidP="00332AB5">
      <w:pPr>
        <w:numPr>
          <w:ilvl w:val="3"/>
          <w:numId w:val="2"/>
        </w:numPr>
        <w:tabs>
          <w:tab w:val="num" w:pos="1620"/>
        </w:tabs>
        <w:ind w:left="1620" w:hanging="270"/>
        <w:rPr>
          <w:b/>
        </w:rPr>
      </w:pPr>
      <w:r w:rsidRPr="00403D78">
        <w:rPr>
          <w:b/>
        </w:rPr>
        <w:t xml:space="preserve">All red blood cells </w:t>
      </w:r>
      <w:r w:rsidR="00105377">
        <w:rPr>
          <w:b/>
        </w:rPr>
        <w:t>selected</w:t>
      </w:r>
      <w:r w:rsidR="00105377" w:rsidRPr="00403D78">
        <w:rPr>
          <w:b/>
        </w:rPr>
        <w:t xml:space="preserve"> </w:t>
      </w:r>
      <w:r w:rsidRPr="00403D78">
        <w:rPr>
          <w:b/>
        </w:rPr>
        <w:t>during a computer downtime must have a serological crossmatch performed, unless the red blood cells are for a newborn that would not have required a crossmatch during normal operations.</w:t>
      </w:r>
    </w:p>
    <w:p w14:paraId="09D8BB12" w14:textId="77777777" w:rsidR="00AF2A12" w:rsidRPr="00AF2A12" w:rsidRDefault="00AF2A12" w:rsidP="00622769">
      <w:pPr>
        <w:numPr>
          <w:ilvl w:val="4"/>
          <w:numId w:val="2"/>
        </w:numPr>
        <w:tabs>
          <w:tab w:val="clear" w:pos="2520"/>
        </w:tabs>
        <w:ind w:left="2160" w:hanging="360"/>
        <w:rPr>
          <w:b/>
        </w:rPr>
      </w:pPr>
      <w:r>
        <w:t>Units that were crossmatched, including electronically, prior to downtime do not need any additional testing prior to be</w:t>
      </w:r>
      <w:r w:rsidR="00160A5C">
        <w:t>ing</w:t>
      </w:r>
      <w:r>
        <w:t xml:space="preserve"> issued during a downtime.</w:t>
      </w:r>
    </w:p>
    <w:p w14:paraId="0624E7AE" w14:textId="77777777" w:rsidR="0025066F" w:rsidRPr="00DC167D" w:rsidRDefault="0025066F" w:rsidP="0025066F">
      <w:pPr>
        <w:numPr>
          <w:ilvl w:val="4"/>
          <w:numId w:val="2"/>
        </w:numPr>
        <w:ind w:left="2160" w:hanging="360"/>
        <w:rPr>
          <w:b/>
        </w:rPr>
      </w:pPr>
      <w:r>
        <w:lastRenderedPageBreak/>
        <w:t>Only group O red cells will be selected during downtime.  Non-group O units that were crossmatched prior to the downtime may still be issued if all testing was completed prior to the start of downtime.</w:t>
      </w:r>
    </w:p>
    <w:p w14:paraId="7DCC2C0C" w14:textId="72206009" w:rsidR="00332AB5" w:rsidRPr="008A1CF5" w:rsidRDefault="00332AB5" w:rsidP="00F25679">
      <w:pPr>
        <w:numPr>
          <w:ilvl w:val="3"/>
          <w:numId w:val="2"/>
        </w:numPr>
        <w:tabs>
          <w:tab w:val="num" w:pos="1620"/>
          <w:tab w:val="num" w:pos="2520"/>
        </w:tabs>
        <w:ind w:left="2700" w:hanging="1350"/>
      </w:pPr>
      <w:r w:rsidRPr="00DA7211">
        <w:t xml:space="preserve">Complete a crossmatch </w:t>
      </w:r>
      <w:r w:rsidR="00CF557B">
        <w:t>label</w:t>
      </w:r>
      <w:r w:rsidR="00CF557B" w:rsidRPr="00DA7211">
        <w:t xml:space="preserve"> </w:t>
      </w:r>
      <w:r w:rsidRPr="00DA7211">
        <w:t xml:space="preserve">for each </w:t>
      </w:r>
      <w:r w:rsidR="00105377">
        <w:t>selected</w:t>
      </w:r>
      <w:r w:rsidR="00105377" w:rsidRPr="00DA7211">
        <w:t xml:space="preserve"> </w:t>
      </w:r>
      <w:r w:rsidRPr="00DA7211">
        <w:t xml:space="preserve">unit per </w:t>
      </w:r>
      <w:r w:rsidRPr="008A1CF5">
        <w:t>step 5.1</w:t>
      </w:r>
      <w:r w:rsidR="00FC3B04">
        <w:t>3</w:t>
      </w:r>
      <w:r w:rsidRPr="008A1CF5">
        <w:t>.</w:t>
      </w:r>
    </w:p>
    <w:p w14:paraId="1CC2D5E7" w14:textId="77777777" w:rsidR="00332AB5" w:rsidRDefault="00332AB5" w:rsidP="00F62F7A">
      <w:pPr>
        <w:numPr>
          <w:ilvl w:val="4"/>
          <w:numId w:val="66"/>
        </w:numPr>
        <w:tabs>
          <w:tab w:val="clear" w:pos="3150"/>
          <w:tab w:val="num" w:pos="2160"/>
        </w:tabs>
        <w:ind w:left="2160"/>
      </w:pPr>
      <w:r w:rsidRPr="00DA7211">
        <w:t>If crossmatching a red blood cell for a neonate</w:t>
      </w:r>
      <w:r>
        <w:t>,</w:t>
      </w:r>
      <w:r w:rsidRPr="00DA7211">
        <w:t xml:space="preserve"> complete the crossmatch tag for the parent unit </w:t>
      </w:r>
    </w:p>
    <w:p w14:paraId="7994B709" w14:textId="5F113FB0" w:rsidR="0017549B" w:rsidRPr="00DA7211" w:rsidRDefault="0017549B" w:rsidP="00622769">
      <w:pPr>
        <w:numPr>
          <w:ilvl w:val="4"/>
          <w:numId w:val="66"/>
        </w:numPr>
        <w:tabs>
          <w:tab w:val="clear" w:pos="3150"/>
        </w:tabs>
        <w:ind w:left="2160"/>
      </w:pPr>
      <w:r w:rsidRPr="00F87632">
        <w:t xml:space="preserve">No aliquots of red blood cells will be made during this time. If a transfusion is needed for a neonate, </w:t>
      </w:r>
      <w:r w:rsidR="00BE369F">
        <w:t>issue</w:t>
      </w:r>
      <w:r w:rsidR="00BE369F" w:rsidRPr="00F87632">
        <w:t xml:space="preserve"> </w:t>
      </w:r>
      <w:r w:rsidRPr="00F87632">
        <w:t>the entire red cell unit appropriate for the neonate.</w:t>
      </w:r>
    </w:p>
    <w:p w14:paraId="593ED658" w14:textId="33C53E0C" w:rsidR="002E47C5" w:rsidRDefault="00332AB5" w:rsidP="00622769">
      <w:pPr>
        <w:numPr>
          <w:ilvl w:val="3"/>
          <w:numId w:val="2"/>
        </w:numPr>
        <w:tabs>
          <w:tab w:val="num" w:pos="1620"/>
          <w:tab w:val="num" w:pos="2700"/>
        </w:tabs>
        <w:ind w:left="2700" w:hanging="1350"/>
      </w:pPr>
      <w:r w:rsidRPr="00DA7211">
        <w:t xml:space="preserve">Perform a Technical Label Check per </w:t>
      </w:r>
      <w:r w:rsidRPr="008A1CF5">
        <w:t>step 5.1</w:t>
      </w:r>
      <w:r w:rsidR="00FC3B04">
        <w:t>4</w:t>
      </w:r>
      <w:r w:rsidRPr="008A1CF5">
        <w:t>.</w:t>
      </w:r>
    </w:p>
    <w:p w14:paraId="5AB1D465" w14:textId="77777777" w:rsidR="00403D78" w:rsidRPr="008A1CF5" w:rsidRDefault="00403D78" w:rsidP="00403D78">
      <w:pPr>
        <w:tabs>
          <w:tab w:val="num" w:pos="2700"/>
        </w:tabs>
        <w:ind w:left="1350"/>
      </w:pPr>
    </w:p>
    <w:p w14:paraId="732E0C24" w14:textId="30EA168C" w:rsidR="00332AB5" w:rsidRPr="00DA7211" w:rsidRDefault="00105377" w:rsidP="00332AB5">
      <w:pPr>
        <w:numPr>
          <w:ilvl w:val="2"/>
          <w:numId w:val="2"/>
        </w:numPr>
        <w:tabs>
          <w:tab w:val="left" w:pos="1440"/>
          <w:tab w:val="num" w:pos="2700"/>
        </w:tabs>
      </w:pPr>
      <w:r>
        <w:t>Selecting</w:t>
      </w:r>
      <w:r w:rsidR="00332AB5" w:rsidRPr="00DA7211">
        <w:t xml:space="preserve"> Non-Red Blood Cell Components and RhI</w:t>
      </w:r>
      <w:r w:rsidR="00292DCA">
        <w:t>g</w:t>
      </w:r>
    </w:p>
    <w:p w14:paraId="4894BF08" w14:textId="1BE25D85" w:rsidR="00332AB5" w:rsidRDefault="00332AB5" w:rsidP="00332AB5">
      <w:pPr>
        <w:numPr>
          <w:ilvl w:val="3"/>
          <w:numId w:val="2"/>
        </w:numPr>
        <w:tabs>
          <w:tab w:val="num" w:pos="1620"/>
        </w:tabs>
        <w:ind w:left="1620" w:hanging="270"/>
      </w:pPr>
      <w:r w:rsidRPr="00DA7211">
        <w:t>Record the non-red blood cell component or RhI</w:t>
      </w:r>
      <w:r w:rsidR="00292DCA">
        <w:t>g</w:t>
      </w:r>
      <w:r w:rsidRPr="00DA7211">
        <w:t xml:space="preserve"> information on </w:t>
      </w:r>
      <w:r w:rsidR="00AF2A12" w:rsidRPr="00F87632">
        <w:t>Transfusion Service Downtime Worksheet</w:t>
      </w:r>
    </w:p>
    <w:p w14:paraId="7BFFEC80" w14:textId="5A47485D" w:rsidR="00292DCA" w:rsidRPr="00DA7211" w:rsidRDefault="00292DCA" w:rsidP="00AC41A5">
      <w:pPr>
        <w:numPr>
          <w:ilvl w:val="4"/>
          <w:numId w:val="2"/>
        </w:numPr>
      </w:pPr>
      <w:r>
        <w:t>For RhIg include the lot number and expiration date</w:t>
      </w:r>
    </w:p>
    <w:p w14:paraId="0D717CC9" w14:textId="562A65FF" w:rsidR="00332AB5" w:rsidRPr="008A1CF5" w:rsidRDefault="00332AB5" w:rsidP="00332AB5">
      <w:pPr>
        <w:numPr>
          <w:ilvl w:val="3"/>
          <w:numId w:val="2"/>
        </w:numPr>
        <w:tabs>
          <w:tab w:val="num" w:pos="1620"/>
        </w:tabs>
        <w:ind w:left="2700" w:hanging="1350"/>
      </w:pPr>
      <w:r w:rsidRPr="00DA7211">
        <w:t xml:space="preserve">Complete a crossmatch </w:t>
      </w:r>
      <w:r w:rsidR="00CF557B">
        <w:t>label</w:t>
      </w:r>
      <w:r w:rsidR="00CF557B" w:rsidRPr="00DA7211">
        <w:t xml:space="preserve"> </w:t>
      </w:r>
      <w:r w:rsidRPr="00DA7211">
        <w:t xml:space="preserve">for each </w:t>
      </w:r>
      <w:r w:rsidR="00105377">
        <w:t>selected</w:t>
      </w:r>
      <w:r w:rsidR="00105377" w:rsidRPr="00DA7211">
        <w:t xml:space="preserve"> </w:t>
      </w:r>
      <w:r w:rsidRPr="00DA7211">
        <w:t xml:space="preserve">unit per </w:t>
      </w:r>
      <w:r w:rsidRPr="008A1CF5">
        <w:t>step 5.1</w:t>
      </w:r>
      <w:r w:rsidR="00FC3B04">
        <w:t>3</w:t>
      </w:r>
      <w:r w:rsidRPr="008A1CF5">
        <w:t>.</w:t>
      </w:r>
    </w:p>
    <w:p w14:paraId="55CCED8E" w14:textId="3397C7B2" w:rsidR="00403D78" w:rsidRDefault="00332AB5" w:rsidP="00332AB5">
      <w:pPr>
        <w:numPr>
          <w:ilvl w:val="3"/>
          <w:numId w:val="2"/>
        </w:numPr>
        <w:tabs>
          <w:tab w:val="num" w:pos="1620"/>
        </w:tabs>
        <w:ind w:hanging="378"/>
      </w:pPr>
      <w:r w:rsidRPr="008A1CF5">
        <w:t>Perform a Technical Label Check per step 5.1</w:t>
      </w:r>
      <w:r w:rsidR="00FC3B04">
        <w:t>4</w:t>
      </w:r>
    </w:p>
    <w:p w14:paraId="31C245D1" w14:textId="77777777" w:rsidR="00332AB5" w:rsidRPr="008A1CF5" w:rsidRDefault="00332AB5" w:rsidP="00403D78">
      <w:pPr>
        <w:ind w:left="1350"/>
      </w:pPr>
      <w:r w:rsidRPr="008A1CF5">
        <w:t xml:space="preserve"> </w:t>
      </w:r>
    </w:p>
    <w:p w14:paraId="2F509F60" w14:textId="608A7B61" w:rsidR="00292DCA" w:rsidRPr="00AC41A5" w:rsidRDefault="00403D78" w:rsidP="00AC41A5">
      <w:pPr>
        <w:numPr>
          <w:ilvl w:val="1"/>
          <w:numId w:val="2"/>
        </w:numPr>
        <w:tabs>
          <w:tab w:val="clear" w:pos="792"/>
          <w:tab w:val="num" w:pos="900"/>
          <w:tab w:val="num" w:pos="1260"/>
        </w:tabs>
        <w:ind w:left="1152" w:hanging="792"/>
        <w:rPr>
          <w:b/>
        </w:rPr>
      </w:pPr>
      <w:r w:rsidRPr="00AC41A5">
        <w:rPr>
          <w:b/>
        </w:rPr>
        <w:t xml:space="preserve">Complete a crossmatch </w:t>
      </w:r>
      <w:r w:rsidR="00CF557B" w:rsidRPr="00AC41A5">
        <w:rPr>
          <w:b/>
        </w:rPr>
        <w:t>label</w:t>
      </w:r>
      <w:r w:rsidR="00332AB5" w:rsidRPr="00AC41A5">
        <w:rPr>
          <w:b/>
        </w:rPr>
        <w:t>:</w:t>
      </w:r>
    </w:p>
    <w:p w14:paraId="3BAC1E71" w14:textId="57C81B67" w:rsidR="00292DCA" w:rsidRPr="002E1185" w:rsidRDefault="00292DCA" w:rsidP="00AC41A5">
      <w:pPr>
        <w:numPr>
          <w:ilvl w:val="2"/>
          <w:numId w:val="2"/>
        </w:numPr>
        <w:tabs>
          <w:tab w:val="num" w:pos="1260"/>
        </w:tabs>
      </w:pPr>
      <w:r>
        <w:t>For blood and blood components</w:t>
      </w:r>
      <w:r w:rsidR="00E766C6">
        <w:t>, record the following in the appropriate section of the crossmatch label</w:t>
      </w:r>
      <w:r>
        <w:t>:</w:t>
      </w:r>
    </w:p>
    <w:p w14:paraId="7E98C4D5" w14:textId="07035C30" w:rsidR="00332AB5" w:rsidRPr="002E1185" w:rsidRDefault="00E766C6" w:rsidP="00AC41A5">
      <w:pPr>
        <w:numPr>
          <w:ilvl w:val="3"/>
          <w:numId w:val="2"/>
        </w:numPr>
        <w:tabs>
          <w:tab w:val="left" w:pos="1440"/>
          <w:tab w:val="left" w:pos="2700"/>
        </w:tabs>
      </w:pPr>
      <w:r>
        <w:t>P</w:t>
      </w:r>
      <w:r w:rsidR="00332AB5" w:rsidRPr="002E1185">
        <w:t xml:space="preserve">atient’s full </w:t>
      </w:r>
      <w:r w:rsidR="0063577C">
        <w:t xml:space="preserve">legal </w:t>
      </w:r>
      <w:r w:rsidR="00332AB5" w:rsidRPr="002E1185">
        <w:t xml:space="preserve">name </w:t>
      </w:r>
    </w:p>
    <w:p w14:paraId="45C4268D" w14:textId="5E9E4F62" w:rsidR="00332AB5" w:rsidRPr="00622769" w:rsidRDefault="00E766C6" w:rsidP="00AC41A5">
      <w:pPr>
        <w:numPr>
          <w:ilvl w:val="3"/>
          <w:numId w:val="2"/>
        </w:numPr>
        <w:tabs>
          <w:tab w:val="left" w:pos="1440"/>
          <w:tab w:val="left" w:pos="2700"/>
        </w:tabs>
      </w:pPr>
      <w:r>
        <w:t>M</w:t>
      </w:r>
      <w:r w:rsidR="00332AB5" w:rsidRPr="002E1185">
        <w:t xml:space="preserve">edical record number </w:t>
      </w:r>
    </w:p>
    <w:p w14:paraId="1107BCC7" w14:textId="29CDE1CA" w:rsidR="00CF557B" w:rsidRPr="00622769" w:rsidRDefault="00E766C6" w:rsidP="00AC41A5">
      <w:pPr>
        <w:numPr>
          <w:ilvl w:val="3"/>
          <w:numId w:val="2"/>
        </w:numPr>
        <w:tabs>
          <w:tab w:val="left" w:pos="1440"/>
          <w:tab w:val="left" w:pos="2700"/>
        </w:tabs>
      </w:pPr>
      <w:r>
        <w:t>P</w:t>
      </w:r>
      <w:r w:rsidR="00CF557B" w:rsidRPr="00622769">
        <w:t xml:space="preserve">atient’s date of birth </w:t>
      </w:r>
      <w:r>
        <w:t>(DOB)</w:t>
      </w:r>
      <w:r w:rsidR="00CF557B" w:rsidRPr="00622769">
        <w:t xml:space="preserve"> </w:t>
      </w:r>
    </w:p>
    <w:p w14:paraId="70E1D1B1" w14:textId="5A5BC272" w:rsidR="00CF557B" w:rsidRPr="00622769" w:rsidRDefault="00E766C6" w:rsidP="00AC41A5">
      <w:pPr>
        <w:numPr>
          <w:ilvl w:val="3"/>
          <w:numId w:val="2"/>
        </w:numPr>
        <w:tabs>
          <w:tab w:val="left" w:pos="1440"/>
          <w:tab w:val="left" w:pos="2700"/>
        </w:tabs>
      </w:pPr>
      <w:r>
        <w:t>P</w:t>
      </w:r>
      <w:r w:rsidR="00CF557B" w:rsidRPr="00622769">
        <w:t>atient’s blood type in the space marked “Pt ABO/Rh”</w:t>
      </w:r>
    </w:p>
    <w:p w14:paraId="2236645F" w14:textId="0D3F74DF" w:rsidR="00CF557B" w:rsidRPr="00622769" w:rsidRDefault="00E766C6" w:rsidP="00AC41A5">
      <w:pPr>
        <w:numPr>
          <w:ilvl w:val="3"/>
          <w:numId w:val="2"/>
        </w:numPr>
        <w:tabs>
          <w:tab w:val="left" w:pos="1440"/>
          <w:tab w:val="left" w:pos="2700"/>
        </w:tabs>
      </w:pPr>
      <w:r>
        <w:t>D</w:t>
      </w:r>
      <w:r w:rsidR="00CF557B" w:rsidRPr="00622769">
        <w:t>onor identification number in the space marked “Unit”</w:t>
      </w:r>
    </w:p>
    <w:p w14:paraId="1BB547BD" w14:textId="6E6CA14C" w:rsidR="00CF557B" w:rsidRPr="00622769" w:rsidRDefault="00E766C6" w:rsidP="00AC41A5">
      <w:pPr>
        <w:numPr>
          <w:ilvl w:val="3"/>
          <w:numId w:val="2"/>
        </w:numPr>
        <w:tabs>
          <w:tab w:val="left" w:pos="1440"/>
          <w:tab w:val="left" w:pos="2700"/>
        </w:tabs>
      </w:pPr>
      <w:r>
        <w:t>U</w:t>
      </w:r>
      <w:r w:rsidR="004873FF">
        <w:t xml:space="preserve">nit’s product code </w:t>
      </w:r>
    </w:p>
    <w:p w14:paraId="148DCC1E" w14:textId="5874C9F5" w:rsidR="002E1185" w:rsidRPr="00622769" w:rsidRDefault="00E766C6" w:rsidP="00AC41A5">
      <w:pPr>
        <w:numPr>
          <w:ilvl w:val="3"/>
          <w:numId w:val="2"/>
        </w:numPr>
        <w:tabs>
          <w:tab w:val="left" w:pos="1440"/>
          <w:tab w:val="left" w:pos="2700"/>
        </w:tabs>
      </w:pPr>
      <w:r>
        <w:t>U</w:t>
      </w:r>
      <w:r w:rsidR="002E1185" w:rsidRPr="00622769">
        <w:t>nit’s blood type in the space marked “Unit ABO/Rh”</w:t>
      </w:r>
    </w:p>
    <w:p w14:paraId="1EDC660E" w14:textId="12931FF7" w:rsidR="002E1185" w:rsidRPr="002E1185" w:rsidRDefault="002E1185" w:rsidP="00AC41A5">
      <w:pPr>
        <w:numPr>
          <w:ilvl w:val="3"/>
          <w:numId w:val="2"/>
        </w:numPr>
        <w:tabs>
          <w:tab w:val="left" w:pos="1440"/>
          <w:tab w:val="left" w:pos="2700"/>
        </w:tabs>
      </w:pPr>
      <w:r w:rsidRPr="00622769">
        <w:t xml:space="preserve">Record the interpretation of the crossmatch </w:t>
      </w:r>
      <w:r w:rsidR="00A70867">
        <w:t xml:space="preserve">(Comp </w:t>
      </w:r>
      <w:r w:rsidRPr="00622769">
        <w:t xml:space="preserve">or </w:t>
      </w:r>
      <w:r w:rsidR="00A70867">
        <w:t xml:space="preserve">Incomp) or </w:t>
      </w:r>
      <w:r w:rsidRPr="00622769">
        <w:t>‘ND’ in the space marked “Crossmatch” as appropriate for the component being tagged.</w:t>
      </w:r>
    </w:p>
    <w:p w14:paraId="0843E1AF" w14:textId="49C3A3B8" w:rsidR="004873FF" w:rsidRDefault="00332AB5" w:rsidP="00AC41A5">
      <w:pPr>
        <w:numPr>
          <w:ilvl w:val="3"/>
          <w:numId w:val="2"/>
        </w:numPr>
        <w:tabs>
          <w:tab w:val="left" w:pos="1440"/>
        </w:tabs>
      </w:pPr>
      <w:r w:rsidRPr="004873FF">
        <w:t>Write required unit comments</w:t>
      </w:r>
      <w:r w:rsidR="002E1185" w:rsidRPr="00622769">
        <w:t xml:space="preserve"> (such as ‘use blood warmer’) in a blank area on the label.</w:t>
      </w:r>
    </w:p>
    <w:p w14:paraId="716CB2D1" w14:textId="63A64FAF" w:rsidR="00291283" w:rsidRDefault="00291283" w:rsidP="00AC41A5">
      <w:pPr>
        <w:numPr>
          <w:ilvl w:val="3"/>
          <w:numId w:val="2"/>
        </w:numPr>
        <w:tabs>
          <w:tab w:val="left" w:pos="1440"/>
        </w:tabs>
      </w:pPr>
      <w:r>
        <w:t>The technologist selecting the unit will write their initials on the TLC line.</w:t>
      </w:r>
    </w:p>
    <w:p w14:paraId="15B7A7E7" w14:textId="59BD245F" w:rsidR="00292DCA" w:rsidRDefault="00292DCA" w:rsidP="00AC41A5">
      <w:pPr>
        <w:numPr>
          <w:ilvl w:val="2"/>
          <w:numId w:val="2"/>
        </w:numPr>
      </w:pPr>
      <w:r>
        <w:t>For RhIg</w:t>
      </w:r>
      <w:r w:rsidR="00CA50E1">
        <w:t>, record the following on the blank RhIg label in the appropriate section:</w:t>
      </w:r>
    </w:p>
    <w:p w14:paraId="6201CBD3" w14:textId="1374A4D5" w:rsidR="00292DCA" w:rsidRPr="002E1185" w:rsidRDefault="00DD139E" w:rsidP="00292DCA">
      <w:pPr>
        <w:numPr>
          <w:ilvl w:val="3"/>
          <w:numId w:val="2"/>
        </w:numPr>
        <w:tabs>
          <w:tab w:val="left" w:pos="2700"/>
        </w:tabs>
      </w:pPr>
      <w:r>
        <w:t>P</w:t>
      </w:r>
      <w:r w:rsidR="00292DCA" w:rsidRPr="002E1185">
        <w:t xml:space="preserve">atient’s full </w:t>
      </w:r>
      <w:r w:rsidR="0063577C">
        <w:t xml:space="preserve">legal </w:t>
      </w:r>
      <w:r w:rsidR="00292DCA" w:rsidRPr="002E1185">
        <w:t>name in the space marked “</w:t>
      </w:r>
      <w:r w:rsidR="00292DCA" w:rsidRPr="00622769">
        <w:t>Pt</w:t>
      </w:r>
      <w:r w:rsidR="00292DCA" w:rsidRPr="002E1185">
        <w:t xml:space="preserve">” </w:t>
      </w:r>
    </w:p>
    <w:p w14:paraId="79F547AC" w14:textId="7F77ADB5" w:rsidR="00292DCA" w:rsidRPr="00622769" w:rsidRDefault="00DD139E" w:rsidP="00292DCA">
      <w:pPr>
        <w:numPr>
          <w:ilvl w:val="3"/>
          <w:numId w:val="2"/>
        </w:numPr>
        <w:tabs>
          <w:tab w:val="left" w:pos="2700"/>
        </w:tabs>
      </w:pPr>
      <w:r>
        <w:t>Medi</w:t>
      </w:r>
      <w:r w:rsidR="00292DCA" w:rsidRPr="002E1185">
        <w:t xml:space="preserve">cal record number  </w:t>
      </w:r>
    </w:p>
    <w:p w14:paraId="51CB9283" w14:textId="70AFA50B" w:rsidR="00292DCA" w:rsidRPr="00622769" w:rsidRDefault="00DD139E" w:rsidP="00292DCA">
      <w:pPr>
        <w:numPr>
          <w:ilvl w:val="3"/>
          <w:numId w:val="2"/>
        </w:numPr>
        <w:tabs>
          <w:tab w:val="left" w:pos="2700"/>
        </w:tabs>
      </w:pPr>
      <w:r>
        <w:t>P</w:t>
      </w:r>
      <w:r w:rsidR="00292DCA" w:rsidRPr="00622769">
        <w:t xml:space="preserve">atient’s date of birth </w:t>
      </w:r>
      <w:r>
        <w:t>(DOB)</w:t>
      </w:r>
      <w:r w:rsidR="00292DCA" w:rsidRPr="00622769">
        <w:t xml:space="preserve"> </w:t>
      </w:r>
    </w:p>
    <w:p w14:paraId="09C07D57" w14:textId="1D5B9C12" w:rsidR="00292DCA" w:rsidRPr="00622769" w:rsidRDefault="00DD139E" w:rsidP="00292DCA">
      <w:pPr>
        <w:numPr>
          <w:ilvl w:val="3"/>
          <w:numId w:val="2"/>
        </w:numPr>
        <w:tabs>
          <w:tab w:val="left" w:pos="2700"/>
        </w:tabs>
      </w:pPr>
      <w:r>
        <w:t>P</w:t>
      </w:r>
      <w:r w:rsidR="00292DCA" w:rsidRPr="00622769">
        <w:t>atient’s blood type in the space marked “Pt ABO/Rh”</w:t>
      </w:r>
    </w:p>
    <w:p w14:paraId="7EC285AA" w14:textId="67D16023" w:rsidR="00292DCA" w:rsidRDefault="00DD139E" w:rsidP="00AC41A5">
      <w:pPr>
        <w:numPr>
          <w:ilvl w:val="3"/>
          <w:numId w:val="2"/>
        </w:numPr>
        <w:tabs>
          <w:tab w:val="left" w:pos="1440"/>
        </w:tabs>
      </w:pPr>
      <w:r>
        <w:t>L</w:t>
      </w:r>
      <w:r w:rsidR="00292DCA">
        <w:t xml:space="preserve">ot number </w:t>
      </w:r>
      <w:r>
        <w:t>of the RhIg</w:t>
      </w:r>
    </w:p>
    <w:p w14:paraId="11616EF0" w14:textId="59973997" w:rsidR="00292DCA" w:rsidRDefault="00DD139E" w:rsidP="00AC41A5">
      <w:pPr>
        <w:numPr>
          <w:ilvl w:val="3"/>
          <w:numId w:val="2"/>
        </w:numPr>
        <w:tabs>
          <w:tab w:val="left" w:pos="1440"/>
        </w:tabs>
      </w:pPr>
      <w:r>
        <w:t>E</w:t>
      </w:r>
      <w:r w:rsidR="00292DCA">
        <w:t xml:space="preserve">xpiration date </w:t>
      </w:r>
      <w:r>
        <w:t>of the RhIg</w:t>
      </w:r>
    </w:p>
    <w:p w14:paraId="7132D304" w14:textId="298E17E1" w:rsidR="00292DCA" w:rsidRDefault="00292DCA" w:rsidP="00AC41A5">
      <w:pPr>
        <w:numPr>
          <w:ilvl w:val="3"/>
          <w:numId w:val="2"/>
        </w:numPr>
        <w:tabs>
          <w:tab w:val="left" w:pos="1440"/>
        </w:tabs>
      </w:pPr>
      <w:r>
        <w:t>Record “RhIg” in the space marked “Component”</w:t>
      </w:r>
    </w:p>
    <w:p w14:paraId="4B36D1AD" w14:textId="3D26FE81" w:rsidR="00292DCA" w:rsidRDefault="00292DCA" w:rsidP="00AC41A5">
      <w:pPr>
        <w:numPr>
          <w:ilvl w:val="3"/>
          <w:numId w:val="2"/>
        </w:numPr>
        <w:tabs>
          <w:tab w:val="left" w:pos="1440"/>
        </w:tabs>
      </w:pPr>
      <w:r>
        <w:t xml:space="preserve">Record the number of vials in the space marked </w:t>
      </w:r>
      <w:r w:rsidR="00291283">
        <w:t>“A</w:t>
      </w:r>
      <w:r>
        <w:t>mount”</w:t>
      </w:r>
    </w:p>
    <w:p w14:paraId="732528AD" w14:textId="462E3D93" w:rsidR="00292DCA" w:rsidRDefault="00291283" w:rsidP="00AC41A5">
      <w:pPr>
        <w:numPr>
          <w:ilvl w:val="3"/>
          <w:numId w:val="2"/>
        </w:numPr>
        <w:tabs>
          <w:tab w:val="left" w:pos="1440"/>
        </w:tabs>
      </w:pPr>
      <w:r>
        <w:t>Record “Give IM or IV” in the space marked “Comments”</w:t>
      </w:r>
    </w:p>
    <w:p w14:paraId="3908C38D" w14:textId="77777777" w:rsidR="00403D78" w:rsidRPr="00CB3A6B" w:rsidRDefault="00403D78" w:rsidP="00403D78">
      <w:pPr>
        <w:tabs>
          <w:tab w:val="left" w:pos="1440"/>
        </w:tabs>
        <w:ind w:left="720"/>
      </w:pPr>
    </w:p>
    <w:p w14:paraId="2042C3AD" w14:textId="77777777" w:rsidR="00332AB5" w:rsidRPr="00AC41A5" w:rsidRDefault="00332AB5" w:rsidP="00332AB5">
      <w:pPr>
        <w:numPr>
          <w:ilvl w:val="1"/>
          <w:numId w:val="2"/>
        </w:numPr>
        <w:tabs>
          <w:tab w:val="clear" w:pos="792"/>
          <w:tab w:val="num" w:pos="900"/>
          <w:tab w:val="num" w:pos="1260"/>
        </w:tabs>
        <w:ind w:left="1800" w:hanging="1440"/>
        <w:rPr>
          <w:b/>
        </w:rPr>
      </w:pPr>
      <w:r w:rsidRPr="00AC41A5">
        <w:rPr>
          <w:b/>
        </w:rPr>
        <w:t>Perform a Technical Label Check (TLC):</w:t>
      </w:r>
    </w:p>
    <w:p w14:paraId="3C599A51" w14:textId="21DBD64E" w:rsidR="00332AB5" w:rsidRPr="00CB3A6B" w:rsidRDefault="00FC3B04" w:rsidP="00332AB5">
      <w:pPr>
        <w:numPr>
          <w:ilvl w:val="2"/>
          <w:numId w:val="2"/>
        </w:numPr>
        <w:tabs>
          <w:tab w:val="clear" w:pos="1224"/>
          <w:tab w:val="num" w:pos="1440"/>
        </w:tabs>
        <w:ind w:left="1440" w:hanging="720"/>
      </w:pPr>
      <w:r>
        <w:t xml:space="preserve">Check all the items listed in step 5.13.  </w:t>
      </w:r>
      <w:r w:rsidR="00332AB5" w:rsidRPr="00CB3A6B">
        <w:t>In addition, the following items must be present during the TLC in order to be able to thoroughly check the patient’s history and special needs that the patient may have (i.e., irradiated, CMV negative, freshest products available, etc.):</w:t>
      </w:r>
    </w:p>
    <w:p w14:paraId="5481E06E" w14:textId="77777777" w:rsidR="00332AB5" w:rsidRPr="00CB3A6B" w:rsidRDefault="00332AB5" w:rsidP="008C1C1C">
      <w:pPr>
        <w:numPr>
          <w:ilvl w:val="3"/>
          <w:numId w:val="2"/>
        </w:numPr>
        <w:ind w:left="1620" w:hanging="270"/>
      </w:pPr>
      <w:r w:rsidRPr="00CB3A6B">
        <w:t>The Blood and Blood Comp</w:t>
      </w:r>
      <w:r w:rsidR="000311E5">
        <w:t>onent Order</w:t>
      </w:r>
      <w:r w:rsidRPr="00CB3A6B">
        <w:t>.</w:t>
      </w:r>
    </w:p>
    <w:p w14:paraId="158BAEFC" w14:textId="40DD5B7B" w:rsidR="00332AB5" w:rsidRPr="00CB3A6B" w:rsidRDefault="00332AB5" w:rsidP="008C1C1C">
      <w:pPr>
        <w:numPr>
          <w:ilvl w:val="3"/>
          <w:numId w:val="2"/>
        </w:numPr>
        <w:ind w:left="1620" w:hanging="270"/>
      </w:pPr>
      <w:r w:rsidRPr="00CB3A6B">
        <w:t xml:space="preserve">The </w:t>
      </w:r>
      <w:r w:rsidR="00AF2A12" w:rsidRPr="00F87632">
        <w:t>Transfusion Service Downtime Worksheet</w:t>
      </w:r>
    </w:p>
    <w:p w14:paraId="2FC66E27" w14:textId="62DC447C" w:rsidR="00AC3275" w:rsidRPr="00CB3A6B" w:rsidRDefault="004873FF" w:rsidP="00DA3DFB">
      <w:pPr>
        <w:pStyle w:val="ListParagraph"/>
        <w:numPr>
          <w:ilvl w:val="2"/>
          <w:numId w:val="2"/>
        </w:numPr>
        <w:tabs>
          <w:tab w:val="clear" w:pos="1224"/>
        </w:tabs>
        <w:spacing w:after="0" w:line="240" w:lineRule="auto"/>
        <w:ind w:left="1440" w:hanging="720"/>
      </w:pPr>
      <w:r>
        <w:rPr>
          <w:rFonts w:ascii="Times New Roman" w:hAnsi="Times New Roman"/>
          <w:sz w:val="20"/>
          <w:szCs w:val="20"/>
        </w:rPr>
        <w:t>The technologist performing the TLC will also put their initials on the TLC line on the crossmatch label.</w:t>
      </w:r>
    </w:p>
    <w:p w14:paraId="6A7CA77B" w14:textId="4E07BA0C" w:rsidR="00332AB5" w:rsidRDefault="00332AB5" w:rsidP="00F62C64">
      <w:pPr>
        <w:numPr>
          <w:ilvl w:val="2"/>
          <w:numId w:val="2"/>
        </w:numPr>
        <w:tabs>
          <w:tab w:val="left" w:pos="900"/>
        </w:tabs>
      </w:pPr>
      <w:r w:rsidRPr="00CB3A6B">
        <w:t>Call the patient’s current location to inform them that the component is ready for pick-up.</w:t>
      </w:r>
    </w:p>
    <w:p w14:paraId="19793A60" w14:textId="25D57923" w:rsidR="00291283" w:rsidRDefault="00291283" w:rsidP="00F62C64">
      <w:pPr>
        <w:numPr>
          <w:ilvl w:val="2"/>
          <w:numId w:val="2"/>
        </w:numPr>
        <w:tabs>
          <w:tab w:val="left" w:pos="900"/>
        </w:tabs>
      </w:pPr>
      <w:r>
        <w:t>The patient’s last location can be found in IHIS Downtime.</w:t>
      </w:r>
    </w:p>
    <w:p w14:paraId="099504DE" w14:textId="076B571A" w:rsidR="00291283" w:rsidRDefault="00291283" w:rsidP="00F62C64">
      <w:pPr>
        <w:numPr>
          <w:ilvl w:val="3"/>
          <w:numId w:val="2"/>
        </w:numPr>
        <w:ind w:left="1620" w:hanging="270"/>
      </w:pPr>
      <w:r>
        <w:t>Open the patient’s chart.</w:t>
      </w:r>
    </w:p>
    <w:p w14:paraId="2863C0B1" w14:textId="49940DB2" w:rsidR="00291283" w:rsidRPr="00CB3A6B" w:rsidRDefault="00291283" w:rsidP="00F62C64">
      <w:pPr>
        <w:numPr>
          <w:ilvl w:val="3"/>
          <w:numId w:val="2"/>
        </w:numPr>
        <w:ind w:left="1620" w:hanging="270"/>
      </w:pPr>
      <w:r>
        <w:t>The patient’s location will be listed in the column on the left of the screen.</w:t>
      </w:r>
    </w:p>
    <w:p w14:paraId="4B32074E" w14:textId="77777777" w:rsidR="00332AB5" w:rsidRPr="00CB3A6B" w:rsidRDefault="00332AB5" w:rsidP="00332AB5">
      <w:pPr>
        <w:numPr>
          <w:ilvl w:val="2"/>
          <w:numId w:val="2"/>
        </w:numPr>
        <w:tabs>
          <w:tab w:val="clear" w:pos="1224"/>
          <w:tab w:val="num" w:pos="1440"/>
        </w:tabs>
      </w:pPr>
      <w:r w:rsidRPr="00CB3A6B">
        <w:t>Record the following on the transfusion order:</w:t>
      </w:r>
    </w:p>
    <w:p w14:paraId="594F0B35" w14:textId="77777777" w:rsidR="00332AB5" w:rsidRPr="00CB3A6B" w:rsidRDefault="00332AB5" w:rsidP="00332AB5">
      <w:pPr>
        <w:numPr>
          <w:ilvl w:val="3"/>
          <w:numId w:val="2"/>
        </w:numPr>
        <w:tabs>
          <w:tab w:val="left" w:pos="1620"/>
          <w:tab w:val="num" w:pos="1728"/>
        </w:tabs>
        <w:ind w:hanging="378"/>
      </w:pPr>
      <w:r w:rsidRPr="00CB3A6B">
        <w:lastRenderedPageBreak/>
        <w:t>The date and time that the floor was called</w:t>
      </w:r>
    </w:p>
    <w:p w14:paraId="486DE238" w14:textId="77777777" w:rsidR="00332AB5" w:rsidRPr="00CB3A6B" w:rsidRDefault="00332AB5" w:rsidP="00332AB5">
      <w:pPr>
        <w:numPr>
          <w:ilvl w:val="3"/>
          <w:numId w:val="2"/>
        </w:numPr>
        <w:tabs>
          <w:tab w:val="left" w:pos="1620"/>
          <w:tab w:val="num" w:pos="2880"/>
        </w:tabs>
        <w:ind w:left="2880" w:hanging="1530"/>
      </w:pPr>
      <w:r w:rsidRPr="00CB3A6B">
        <w:t>The name of whom answered the call</w:t>
      </w:r>
    </w:p>
    <w:p w14:paraId="3A8C62C0" w14:textId="77777777" w:rsidR="00332AB5" w:rsidRPr="00CB3A6B" w:rsidRDefault="00332AB5" w:rsidP="00332AB5">
      <w:pPr>
        <w:numPr>
          <w:ilvl w:val="3"/>
          <w:numId w:val="2"/>
        </w:numPr>
        <w:tabs>
          <w:tab w:val="left" w:pos="1620"/>
        </w:tabs>
        <w:ind w:left="2700" w:hanging="1350"/>
      </w:pPr>
      <w:r w:rsidRPr="00CB3A6B">
        <w:t>The number of products ready, if not in the amount specified on the order</w:t>
      </w:r>
    </w:p>
    <w:p w14:paraId="36B52283" w14:textId="77777777" w:rsidR="00332AB5" w:rsidRPr="00CB3A6B" w:rsidRDefault="00332AB5" w:rsidP="008C1C1C">
      <w:pPr>
        <w:numPr>
          <w:ilvl w:val="3"/>
          <w:numId w:val="2"/>
        </w:numPr>
        <w:ind w:left="1620" w:hanging="270"/>
      </w:pPr>
      <w:r w:rsidRPr="00CB3A6B">
        <w:t>The initials of the technologist placing the call</w:t>
      </w:r>
    </w:p>
    <w:p w14:paraId="5DF9CF5C" w14:textId="01262ABC" w:rsidR="00CE3395" w:rsidRDefault="00332AB5" w:rsidP="00332AB5">
      <w:pPr>
        <w:numPr>
          <w:ilvl w:val="2"/>
          <w:numId w:val="2"/>
        </w:numPr>
        <w:tabs>
          <w:tab w:val="clear" w:pos="1224"/>
          <w:tab w:val="num" w:pos="1440"/>
          <w:tab w:val="num" w:pos="3240"/>
        </w:tabs>
        <w:ind w:left="1440" w:hanging="720"/>
      </w:pPr>
      <w:r w:rsidRPr="00CB3A6B">
        <w:t xml:space="preserve">Paperclip the transfusion order to the </w:t>
      </w:r>
      <w:r w:rsidR="00AF2A12" w:rsidRPr="00F87632">
        <w:t>Transfusion Service Downtime Worksheet</w:t>
      </w:r>
      <w:r w:rsidR="009029A6">
        <w:t xml:space="preserve"> </w:t>
      </w:r>
      <w:r w:rsidRPr="00CB3A6B">
        <w:t>and file the transfusion order in the appropriate “orders ready” folder of the rolling cart file at the front des</w:t>
      </w:r>
      <w:r w:rsidR="003706D0">
        <w:t>k at UH</w:t>
      </w:r>
      <w:r w:rsidRPr="00CB3A6B">
        <w:t xml:space="preserve"> or in the “t</w:t>
      </w:r>
      <w:r w:rsidR="003706D0">
        <w:t xml:space="preserve">ransfuse” file at </w:t>
      </w:r>
      <w:r w:rsidR="0008344A">
        <w:t>East</w:t>
      </w:r>
    </w:p>
    <w:p w14:paraId="5394D91B" w14:textId="77777777" w:rsidR="00332AB5" w:rsidRPr="00CB3A6B" w:rsidRDefault="00332AB5" w:rsidP="00CE3395">
      <w:pPr>
        <w:tabs>
          <w:tab w:val="num" w:pos="3240"/>
        </w:tabs>
        <w:ind w:left="720"/>
      </w:pPr>
      <w:r w:rsidRPr="00CB3A6B">
        <w:t>.</w:t>
      </w:r>
    </w:p>
    <w:p w14:paraId="1059D51A" w14:textId="77777777" w:rsidR="00332AB5" w:rsidRPr="00F62C64" w:rsidRDefault="00332AB5" w:rsidP="00332AB5">
      <w:pPr>
        <w:numPr>
          <w:ilvl w:val="1"/>
          <w:numId w:val="2"/>
        </w:numPr>
        <w:tabs>
          <w:tab w:val="clear" w:pos="792"/>
          <w:tab w:val="num" w:pos="900"/>
        </w:tabs>
        <w:ind w:left="1152" w:hanging="792"/>
        <w:rPr>
          <w:b/>
        </w:rPr>
      </w:pPr>
      <w:bookmarkStart w:id="7" w:name="Issuing"/>
      <w:r w:rsidRPr="00F62C64">
        <w:rPr>
          <w:b/>
        </w:rPr>
        <w:t>Issuing</w:t>
      </w:r>
      <w:bookmarkEnd w:id="7"/>
      <w:r w:rsidRPr="00F62C64">
        <w:rPr>
          <w:b/>
        </w:rPr>
        <w:t xml:space="preserve"> of Blood Components and RhIG:</w:t>
      </w:r>
    </w:p>
    <w:p w14:paraId="6150F653" w14:textId="07369AE9" w:rsidR="00332AB5" w:rsidRDefault="001C5204" w:rsidP="00332AB5">
      <w:pPr>
        <w:numPr>
          <w:ilvl w:val="2"/>
          <w:numId w:val="2"/>
        </w:numPr>
        <w:tabs>
          <w:tab w:val="left" w:pos="1440"/>
        </w:tabs>
        <w:ind w:left="1440" w:hanging="720"/>
      </w:pPr>
      <w:r>
        <w:t>A Blood/Blood Component Request F</w:t>
      </w:r>
      <w:r w:rsidR="00332AB5" w:rsidRPr="00CB3A6B">
        <w:t>orm</w:t>
      </w:r>
      <w:r>
        <w:t>-Down Time</w:t>
      </w:r>
      <w:r w:rsidR="00332AB5" w:rsidRPr="00CB3A6B">
        <w:t xml:space="preserve"> with the patient’s </w:t>
      </w:r>
      <w:r w:rsidR="00FC3B04">
        <w:t xml:space="preserve">full legal </w:t>
      </w:r>
      <w:r w:rsidR="00332AB5" w:rsidRPr="00CB3A6B">
        <w:t>name, medica</w:t>
      </w:r>
      <w:r>
        <w:t>l record number, date, time,</w:t>
      </w:r>
      <w:r w:rsidR="00332AB5" w:rsidRPr="00CB3A6B">
        <w:t xml:space="preserve"> the </w:t>
      </w:r>
      <w:r w:rsidR="003032EF" w:rsidRPr="00CB3A6B">
        <w:t>quantity,</w:t>
      </w:r>
      <w:r w:rsidR="00332AB5" w:rsidRPr="00CB3A6B">
        <w:t xml:space="preserve"> and type of component that is to b</w:t>
      </w:r>
      <w:r>
        <w:t>e given must be delivered to</w:t>
      </w:r>
      <w:r w:rsidR="00332AB5" w:rsidRPr="00CB3A6B">
        <w:t xml:space="preserve"> Transfusion Service</w:t>
      </w:r>
      <w:r w:rsidR="00CE3395">
        <w:t>s</w:t>
      </w:r>
      <w:r w:rsidR="00332AB5" w:rsidRPr="00CB3A6B">
        <w:t>.</w:t>
      </w:r>
      <w:r>
        <w:t xml:space="preserve"> IHIS release forms (</w:t>
      </w:r>
      <w:r w:rsidRPr="004E0B09">
        <w:t>Transfuse</w:t>
      </w:r>
      <w:r w:rsidR="004E0B09">
        <w:t xml:space="preserve"> [blood product name]</w:t>
      </w:r>
      <w:r>
        <w:t>) are acceptable to use if IHIS is not affected by the down time.</w:t>
      </w:r>
    </w:p>
    <w:p w14:paraId="6CCC286B" w14:textId="75C5A733" w:rsidR="00332AB5" w:rsidRPr="00CB3A6B" w:rsidRDefault="00332AB5" w:rsidP="00332AB5">
      <w:pPr>
        <w:numPr>
          <w:ilvl w:val="2"/>
          <w:numId w:val="2"/>
        </w:numPr>
        <w:tabs>
          <w:tab w:val="clear" w:pos="1224"/>
          <w:tab w:val="left" w:pos="1440"/>
          <w:tab w:val="num" w:pos="1800"/>
        </w:tabs>
        <w:ind w:left="1440" w:hanging="720"/>
      </w:pPr>
      <w:r w:rsidRPr="00CB3A6B">
        <w:t>Carefully, compare the transfusion order, t</w:t>
      </w:r>
      <w:r w:rsidR="001C5204">
        <w:t>he Blood/Blood Component Request F</w:t>
      </w:r>
      <w:r w:rsidRPr="00CB3A6B">
        <w:t>orm</w:t>
      </w:r>
      <w:r w:rsidR="001C5204">
        <w:t>- Down Time or IHIS release form</w:t>
      </w:r>
      <w:r w:rsidRPr="00CB3A6B">
        <w:t xml:space="preserve"> and the patient’s history as recorded on the </w:t>
      </w:r>
      <w:r w:rsidR="00AF2A12" w:rsidRPr="00F87632">
        <w:t>Transfusion Service Downtime Worksheet</w:t>
      </w:r>
      <w:r w:rsidR="00AF2A12" w:rsidRPr="00CB3A6B" w:rsidDel="00AF2A12">
        <w:t xml:space="preserve"> </w:t>
      </w:r>
      <w:r w:rsidRPr="00CB3A6B">
        <w:t>by checking:</w:t>
      </w:r>
    </w:p>
    <w:p w14:paraId="6F37738D" w14:textId="74F47329" w:rsidR="00332AB5" w:rsidRPr="00CB3A6B" w:rsidRDefault="00332AB5" w:rsidP="00332AB5">
      <w:pPr>
        <w:numPr>
          <w:ilvl w:val="3"/>
          <w:numId w:val="2"/>
        </w:numPr>
        <w:tabs>
          <w:tab w:val="num" w:pos="1620"/>
          <w:tab w:val="left" w:pos="2160"/>
        </w:tabs>
        <w:ind w:hanging="378"/>
      </w:pPr>
      <w:r w:rsidRPr="00CB3A6B">
        <w:t xml:space="preserve">The patient’s full </w:t>
      </w:r>
      <w:r w:rsidR="0063577C">
        <w:t xml:space="preserve">legal </w:t>
      </w:r>
      <w:r w:rsidRPr="00CB3A6B">
        <w:t>name</w:t>
      </w:r>
    </w:p>
    <w:p w14:paraId="3D58CA9B" w14:textId="77777777" w:rsidR="00332AB5" w:rsidRPr="00CB3A6B" w:rsidRDefault="00332AB5" w:rsidP="00332AB5">
      <w:pPr>
        <w:numPr>
          <w:ilvl w:val="3"/>
          <w:numId w:val="2"/>
        </w:numPr>
        <w:tabs>
          <w:tab w:val="num" w:pos="1620"/>
          <w:tab w:val="left" w:pos="2160"/>
        </w:tabs>
        <w:ind w:hanging="378"/>
      </w:pPr>
      <w:r w:rsidRPr="00CB3A6B">
        <w:t>The patient’s medical record number</w:t>
      </w:r>
    </w:p>
    <w:p w14:paraId="126162D2" w14:textId="77777777" w:rsidR="00332AB5" w:rsidRPr="00CB3A6B" w:rsidRDefault="00332AB5" w:rsidP="00332AB5">
      <w:pPr>
        <w:numPr>
          <w:ilvl w:val="3"/>
          <w:numId w:val="2"/>
        </w:numPr>
        <w:tabs>
          <w:tab w:val="num" w:pos="1620"/>
          <w:tab w:val="left" w:pos="2160"/>
        </w:tabs>
        <w:ind w:hanging="378"/>
      </w:pPr>
      <w:r w:rsidRPr="00CB3A6B">
        <w:t>The patient’s special needs</w:t>
      </w:r>
    </w:p>
    <w:p w14:paraId="3D18C2D8" w14:textId="77777777" w:rsidR="00332AB5" w:rsidRPr="00CB3A6B" w:rsidRDefault="00332AB5" w:rsidP="00332AB5">
      <w:pPr>
        <w:numPr>
          <w:ilvl w:val="3"/>
          <w:numId w:val="2"/>
        </w:numPr>
        <w:tabs>
          <w:tab w:val="num" w:pos="1620"/>
          <w:tab w:val="left" w:pos="2160"/>
        </w:tabs>
        <w:ind w:hanging="378"/>
      </w:pPr>
      <w:r w:rsidRPr="00CB3A6B">
        <w:t>The patient’s history and typing problems</w:t>
      </w:r>
    </w:p>
    <w:p w14:paraId="79F7A6EA" w14:textId="77777777" w:rsidR="00332AB5" w:rsidRPr="00CB3A6B" w:rsidRDefault="00332AB5" w:rsidP="00332AB5">
      <w:pPr>
        <w:numPr>
          <w:ilvl w:val="3"/>
          <w:numId w:val="2"/>
        </w:numPr>
        <w:tabs>
          <w:tab w:val="num" w:pos="1620"/>
          <w:tab w:val="left" w:pos="2160"/>
        </w:tabs>
        <w:ind w:hanging="378"/>
      </w:pPr>
      <w:r w:rsidRPr="00CB3A6B">
        <w:t>The patient’s ABO/Rh type</w:t>
      </w:r>
    </w:p>
    <w:p w14:paraId="2CCB6608" w14:textId="77777777" w:rsidR="00332AB5" w:rsidRDefault="00332AB5" w:rsidP="00332AB5">
      <w:pPr>
        <w:numPr>
          <w:ilvl w:val="3"/>
          <w:numId w:val="2"/>
        </w:numPr>
        <w:tabs>
          <w:tab w:val="num" w:pos="1620"/>
          <w:tab w:val="left" w:pos="2160"/>
        </w:tabs>
        <w:ind w:hanging="378"/>
      </w:pPr>
      <w:r w:rsidRPr="00CB3A6B">
        <w:t>The patient’s antibody screen and/or antibody identification</w:t>
      </w:r>
    </w:p>
    <w:p w14:paraId="71249010" w14:textId="3AAC5670" w:rsidR="00332AB5" w:rsidRDefault="00332AB5" w:rsidP="00332AB5">
      <w:pPr>
        <w:numPr>
          <w:ilvl w:val="2"/>
          <w:numId w:val="2"/>
        </w:numPr>
        <w:tabs>
          <w:tab w:val="clear" w:pos="1224"/>
          <w:tab w:val="num" w:pos="1440"/>
        </w:tabs>
        <w:ind w:left="1440" w:hanging="720"/>
      </w:pPr>
      <w:r w:rsidRPr="00CB3A6B">
        <w:t>If there is any discrepancy between the information on t</w:t>
      </w:r>
      <w:r w:rsidR="001C5204">
        <w:t>he Blood/Blood Component Request F</w:t>
      </w:r>
      <w:r w:rsidRPr="00CB3A6B">
        <w:t>orm</w:t>
      </w:r>
      <w:r w:rsidR="001C5204">
        <w:t>-Down</w:t>
      </w:r>
      <w:r w:rsidR="00B37F82">
        <w:t>t</w:t>
      </w:r>
      <w:r w:rsidR="001C5204">
        <w:t>ime or IHIS release form</w:t>
      </w:r>
      <w:r w:rsidRPr="00CB3A6B">
        <w:t xml:space="preserve"> and the information on the other Transfusion Service documents (i.e., Blood and Blood Component Order form, Transfusion Specimen Requisition</w:t>
      </w:r>
      <w:r w:rsidR="00AF2A12">
        <w:t>,</w:t>
      </w:r>
      <w:r w:rsidR="00AF2A12" w:rsidRPr="00AF2A12">
        <w:t xml:space="preserve"> </w:t>
      </w:r>
      <w:r w:rsidR="00AF2A12" w:rsidRPr="00F87632">
        <w:t>Transfusion Service Downtime Worksheet</w:t>
      </w:r>
      <w:r w:rsidRPr="00CB3A6B">
        <w:t>), the discrepancy must be resolved prior to the release of blood components.</w:t>
      </w:r>
    </w:p>
    <w:p w14:paraId="62644C90" w14:textId="54FF9211" w:rsidR="00D976BA" w:rsidRDefault="00D976BA" w:rsidP="00F62C64">
      <w:pPr>
        <w:numPr>
          <w:ilvl w:val="2"/>
          <w:numId w:val="2"/>
        </w:numPr>
      </w:pPr>
      <w:r w:rsidRPr="00CB3A6B">
        <w:t xml:space="preserve">Record the </w:t>
      </w:r>
      <w:r>
        <w:t>i</w:t>
      </w:r>
      <w:r w:rsidRPr="00CB3A6B">
        <w:t xml:space="preserve">nitials of </w:t>
      </w:r>
      <w:r>
        <w:t xml:space="preserve">the </w:t>
      </w:r>
      <w:r w:rsidRPr="00CB3A6B">
        <w:t>technologist issuing the unit</w:t>
      </w:r>
      <w:r>
        <w:t xml:space="preserve">, </w:t>
      </w:r>
      <w:r w:rsidR="003032EF">
        <w:t>d</w:t>
      </w:r>
      <w:r w:rsidR="003032EF" w:rsidRPr="00CB3A6B">
        <w:t>ate,</w:t>
      </w:r>
      <w:r w:rsidRPr="00CB3A6B">
        <w:t xml:space="preserve"> and time the component was issued</w:t>
      </w:r>
      <w:r>
        <w:t xml:space="preserve"> on the crossmatch label</w:t>
      </w:r>
    </w:p>
    <w:p w14:paraId="1BD31635" w14:textId="2DC864CE" w:rsidR="004C6AD4" w:rsidRDefault="00D976BA" w:rsidP="00332AB5">
      <w:pPr>
        <w:numPr>
          <w:ilvl w:val="2"/>
          <w:numId w:val="2"/>
        </w:numPr>
        <w:tabs>
          <w:tab w:val="clear" w:pos="1224"/>
          <w:tab w:val="num" w:pos="1440"/>
        </w:tabs>
        <w:ind w:left="1440" w:hanging="720"/>
      </w:pPr>
      <w:r>
        <w:t>To d</w:t>
      </w:r>
      <w:r w:rsidR="0089296A">
        <w:t>ocument units were</w:t>
      </w:r>
      <w:r w:rsidR="004C6AD4">
        <w:t xml:space="preserve"> issued</w:t>
      </w:r>
      <w:r w:rsidR="002A05E2">
        <w:t>, complete the “Status/Tech/Date/Time”</w:t>
      </w:r>
      <w:r w:rsidR="004C6AD4">
        <w:t xml:space="preserve"> </w:t>
      </w:r>
      <w:r w:rsidR="000777C9">
        <w:t xml:space="preserve">column </w:t>
      </w:r>
      <w:r w:rsidR="004C6AD4">
        <w:t xml:space="preserve">for the units </w:t>
      </w:r>
      <w:r w:rsidR="000777C9">
        <w:t>being issued</w:t>
      </w:r>
      <w:r w:rsidR="004C6AD4">
        <w:t xml:space="preserve"> on the </w:t>
      </w:r>
      <w:r w:rsidR="002A05E2" w:rsidRPr="00F87632">
        <w:t>Transfusion Service Downtime Worksheet</w:t>
      </w:r>
      <w:r w:rsidRPr="00D976BA">
        <w:t xml:space="preserve"> </w:t>
      </w:r>
      <w:r>
        <w:t>(Ex: Issued DP 1/1/2020 1547)</w:t>
      </w:r>
    </w:p>
    <w:p w14:paraId="05F6192B" w14:textId="77777777" w:rsidR="0038435F" w:rsidRDefault="0038435F" w:rsidP="00F62C64">
      <w:pPr>
        <w:numPr>
          <w:ilvl w:val="2"/>
          <w:numId w:val="2"/>
        </w:numPr>
      </w:pPr>
      <w:r>
        <w:t>If issuing a unit that was selected and crossmatched prior to the start of downtime:</w:t>
      </w:r>
    </w:p>
    <w:p w14:paraId="079CB458" w14:textId="76A9C104" w:rsidR="0038435F" w:rsidRDefault="004A7AF3" w:rsidP="00F62C64">
      <w:pPr>
        <w:numPr>
          <w:ilvl w:val="3"/>
          <w:numId w:val="2"/>
        </w:numPr>
        <w:ind w:left="1620" w:hanging="270"/>
      </w:pPr>
      <w:r>
        <w:t>Record the unit information on the Transfusion Service Downtime Worksheet.</w:t>
      </w:r>
    </w:p>
    <w:p w14:paraId="652DBEC4" w14:textId="7BCFF106" w:rsidR="00D976BA" w:rsidRDefault="004A7AF3" w:rsidP="00F62C64">
      <w:pPr>
        <w:numPr>
          <w:ilvl w:val="3"/>
          <w:numId w:val="2"/>
        </w:numPr>
        <w:tabs>
          <w:tab w:val="clear" w:pos="1872"/>
        </w:tabs>
        <w:ind w:left="1620" w:hanging="252"/>
      </w:pPr>
      <w:r>
        <w:t>Record “NA” in the column</w:t>
      </w:r>
      <w:r w:rsidR="00E63AA0">
        <w:t>s</w:t>
      </w:r>
      <w:r>
        <w:t xml:space="preserve"> intended for crossmatch results</w:t>
      </w:r>
    </w:p>
    <w:p w14:paraId="7205D636" w14:textId="735E6A3D" w:rsidR="00D976BA" w:rsidRDefault="004A7AF3" w:rsidP="00F62C64">
      <w:pPr>
        <w:numPr>
          <w:ilvl w:val="3"/>
          <w:numId w:val="2"/>
        </w:numPr>
        <w:tabs>
          <w:tab w:val="clear" w:pos="1872"/>
        </w:tabs>
        <w:ind w:left="1620" w:hanging="252"/>
      </w:pPr>
      <w:r>
        <w:t>Record the crossmatch interpretation from the crossmatch label in the “Interp” box</w:t>
      </w:r>
    </w:p>
    <w:p w14:paraId="2EA7B499" w14:textId="18BEE81B" w:rsidR="00D976BA" w:rsidRDefault="004A7AF3" w:rsidP="00F62C64">
      <w:pPr>
        <w:numPr>
          <w:ilvl w:val="3"/>
          <w:numId w:val="2"/>
        </w:numPr>
        <w:tabs>
          <w:tab w:val="clear" w:pos="1872"/>
        </w:tabs>
        <w:ind w:left="1620" w:hanging="252"/>
      </w:pPr>
      <w:r>
        <w:t>I</w:t>
      </w:r>
      <w:r w:rsidR="0038435F">
        <w:t>ndicate on the Transfusion Service Downtime Worksheet that the unit was prepared prior to the downtim</w:t>
      </w:r>
      <w:r w:rsidR="00DE57EB">
        <w:t>e by placing an asterisk (*) next to the unit number and marking on the form (*unit prepared prior to downtime).</w:t>
      </w:r>
    </w:p>
    <w:p w14:paraId="100E065D" w14:textId="2A589EAF" w:rsidR="00DD2543" w:rsidRDefault="00DD2543" w:rsidP="00F62C64">
      <w:pPr>
        <w:numPr>
          <w:ilvl w:val="3"/>
          <w:numId w:val="2"/>
        </w:numPr>
        <w:tabs>
          <w:tab w:val="clear" w:pos="1872"/>
        </w:tabs>
        <w:ind w:left="1620" w:hanging="252"/>
      </w:pPr>
      <w:r>
        <w:t>Record your initials in the Tech/Date column and complete the Status/Tech/Date/Time column</w:t>
      </w:r>
      <w:r w:rsidR="00D976BA">
        <w:t xml:space="preserve"> </w:t>
      </w:r>
    </w:p>
    <w:p w14:paraId="1B8A96A7" w14:textId="77777777" w:rsidR="00332AB5" w:rsidRPr="00CB3A6B" w:rsidRDefault="00332AB5" w:rsidP="00332AB5">
      <w:pPr>
        <w:numPr>
          <w:ilvl w:val="2"/>
          <w:numId w:val="2"/>
        </w:numPr>
        <w:tabs>
          <w:tab w:val="clear" w:pos="1224"/>
          <w:tab w:val="num" w:pos="1440"/>
        </w:tabs>
        <w:ind w:left="1890" w:hanging="1170"/>
      </w:pPr>
      <w:r w:rsidRPr="00CB3A6B">
        <w:t>Record the following information on the transfusion order:</w:t>
      </w:r>
    </w:p>
    <w:p w14:paraId="2EC23EF7" w14:textId="77777777" w:rsidR="00332AB5" w:rsidRPr="00CB3A6B" w:rsidRDefault="00332AB5" w:rsidP="00332AB5">
      <w:pPr>
        <w:numPr>
          <w:ilvl w:val="3"/>
          <w:numId w:val="2"/>
        </w:numPr>
        <w:tabs>
          <w:tab w:val="num" w:pos="1620"/>
          <w:tab w:val="left" w:pos="2160"/>
        </w:tabs>
        <w:ind w:hanging="468"/>
      </w:pPr>
      <w:r w:rsidRPr="00CB3A6B">
        <w:t>Number of units being issued</w:t>
      </w:r>
    </w:p>
    <w:p w14:paraId="6CF64958" w14:textId="77777777" w:rsidR="00332AB5" w:rsidRPr="00CB3A6B" w:rsidRDefault="00332AB5" w:rsidP="00332AB5">
      <w:pPr>
        <w:numPr>
          <w:ilvl w:val="3"/>
          <w:numId w:val="2"/>
        </w:numPr>
        <w:tabs>
          <w:tab w:val="num" w:pos="1620"/>
          <w:tab w:val="left" w:pos="2160"/>
        </w:tabs>
        <w:ind w:hanging="468"/>
      </w:pPr>
      <w:r w:rsidRPr="00CB3A6B">
        <w:t>The name of the blood component issued</w:t>
      </w:r>
    </w:p>
    <w:p w14:paraId="3F6896FA" w14:textId="3E5509A8" w:rsidR="004C6AD4" w:rsidRDefault="00332AB5" w:rsidP="00332AB5">
      <w:pPr>
        <w:numPr>
          <w:ilvl w:val="3"/>
          <w:numId w:val="2"/>
        </w:numPr>
        <w:tabs>
          <w:tab w:val="num" w:pos="1620"/>
          <w:tab w:val="left" w:pos="2160"/>
        </w:tabs>
        <w:ind w:hanging="468"/>
      </w:pPr>
      <w:r w:rsidRPr="00CB3A6B">
        <w:t>Date and time unit was issued</w:t>
      </w:r>
    </w:p>
    <w:p w14:paraId="5F604CFE" w14:textId="2875043F" w:rsidR="00D976BA" w:rsidRDefault="00D976BA" w:rsidP="00F62C64">
      <w:pPr>
        <w:numPr>
          <w:ilvl w:val="2"/>
          <w:numId w:val="2"/>
        </w:numPr>
        <w:tabs>
          <w:tab w:val="clear" w:pos="1224"/>
        </w:tabs>
      </w:pPr>
      <w:r>
        <w:t>The unit can now be tubed to the floor or given to the courier at the window</w:t>
      </w:r>
    </w:p>
    <w:p w14:paraId="12E4E3BF" w14:textId="605603CA" w:rsidR="004C6AD4" w:rsidRPr="00CB3A6B" w:rsidRDefault="00332AB5" w:rsidP="00F62C64">
      <w:pPr>
        <w:tabs>
          <w:tab w:val="left" w:pos="2160"/>
        </w:tabs>
        <w:ind w:left="1260"/>
      </w:pPr>
      <w:r w:rsidRPr="00CB3A6B">
        <w:t xml:space="preserve"> </w:t>
      </w:r>
    </w:p>
    <w:p w14:paraId="7201E1E9" w14:textId="77777777" w:rsidR="00332AB5" w:rsidRPr="00F62C64" w:rsidRDefault="00332AB5" w:rsidP="00332AB5">
      <w:pPr>
        <w:numPr>
          <w:ilvl w:val="1"/>
          <w:numId w:val="2"/>
        </w:numPr>
        <w:tabs>
          <w:tab w:val="clear" w:pos="792"/>
          <w:tab w:val="left" w:pos="900"/>
          <w:tab w:val="num" w:pos="1350"/>
        </w:tabs>
        <w:ind w:left="990" w:hanging="630"/>
        <w:rPr>
          <w:b/>
        </w:rPr>
      </w:pPr>
      <w:bookmarkStart w:id="8" w:name="componentreturn"/>
      <w:r w:rsidRPr="00F62C64">
        <w:rPr>
          <w:b/>
        </w:rPr>
        <w:t xml:space="preserve">Return of Blood Components </w:t>
      </w:r>
      <w:bookmarkEnd w:id="8"/>
      <w:r w:rsidRPr="00F62C64">
        <w:rPr>
          <w:b/>
        </w:rPr>
        <w:t>and RhIG:</w:t>
      </w:r>
    </w:p>
    <w:p w14:paraId="4D44AB71" w14:textId="77777777" w:rsidR="00332AB5" w:rsidRPr="00CB3A6B" w:rsidRDefault="00AC3275" w:rsidP="00332AB5">
      <w:pPr>
        <w:numPr>
          <w:ilvl w:val="2"/>
          <w:numId w:val="2"/>
        </w:numPr>
        <w:tabs>
          <w:tab w:val="clear" w:pos="1224"/>
          <w:tab w:val="num" w:pos="1440"/>
        </w:tabs>
        <w:ind w:left="1440" w:hanging="720"/>
      </w:pPr>
      <w:r>
        <w:t>Perform the following steps to return and reissue b</w:t>
      </w:r>
      <w:r w:rsidR="00F62176">
        <w:t>l</w:t>
      </w:r>
      <w:r>
        <w:t xml:space="preserve">ood components when the computer system is down. Refer to </w:t>
      </w:r>
      <w:r w:rsidR="00332AB5" w:rsidRPr="00CB3A6B">
        <w:t>Return and Reissue of Blood Components</w:t>
      </w:r>
      <w:r>
        <w:t xml:space="preserve"> procedure for</w:t>
      </w:r>
      <w:r w:rsidR="004D2225">
        <w:t xml:space="preserve"> the</w:t>
      </w:r>
      <w:r w:rsidR="00C262DB">
        <w:t xml:space="preserve"> criteria of</w:t>
      </w:r>
      <w:r>
        <w:t xml:space="preserve"> acceptable </w:t>
      </w:r>
      <w:r w:rsidR="00C262DB">
        <w:t>products.</w:t>
      </w:r>
      <w:r w:rsidR="00332AB5" w:rsidRPr="00CB3A6B">
        <w:t xml:space="preserve"> </w:t>
      </w:r>
    </w:p>
    <w:p w14:paraId="5E71FB5F" w14:textId="5EDC541E" w:rsidR="00332AB5" w:rsidRPr="00CB3A6B" w:rsidRDefault="006C3D98" w:rsidP="00332AB5">
      <w:pPr>
        <w:numPr>
          <w:ilvl w:val="3"/>
          <w:numId w:val="2"/>
        </w:numPr>
        <w:tabs>
          <w:tab w:val="num" w:pos="1620"/>
        </w:tabs>
        <w:ind w:left="1620"/>
      </w:pPr>
      <w:r>
        <w:t xml:space="preserve">Document </w:t>
      </w:r>
      <w:r w:rsidR="00332AB5" w:rsidRPr="00CB3A6B">
        <w:t>in the “</w:t>
      </w:r>
      <w:r w:rsidR="00456CB9">
        <w:t xml:space="preserve">Status/Tech/Date/Time” </w:t>
      </w:r>
      <w:r w:rsidR="00332AB5" w:rsidRPr="00CB3A6B">
        <w:t xml:space="preserve">column on </w:t>
      </w:r>
      <w:r w:rsidR="00456CB9">
        <w:t xml:space="preserve">the </w:t>
      </w:r>
      <w:r w:rsidR="00456CB9" w:rsidRPr="00F87632">
        <w:t>Transfusion Service Downtime Worksheet</w:t>
      </w:r>
      <w:r w:rsidR="00456CB9" w:rsidRPr="00CB3A6B" w:rsidDel="00456CB9">
        <w:t xml:space="preserve"> </w:t>
      </w:r>
      <w:r w:rsidR="00456CB9">
        <w:t>the return of any units</w:t>
      </w:r>
      <w:r w:rsidR="00D976BA">
        <w:t xml:space="preserve"> (Ex: Returned DP 1/1/20 1605)</w:t>
      </w:r>
      <w:r w:rsidR="00456CB9">
        <w:t>.</w:t>
      </w:r>
    </w:p>
    <w:p w14:paraId="55C545E0" w14:textId="77777777" w:rsidR="00332AB5" w:rsidRDefault="00332AB5" w:rsidP="00332AB5">
      <w:pPr>
        <w:numPr>
          <w:ilvl w:val="3"/>
          <w:numId w:val="2"/>
        </w:numPr>
        <w:tabs>
          <w:tab w:val="num" w:pos="1620"/>
        </w:tabs>
        <w:ind w:left="1620"/>
      </w:pPr>
      <w:r w:rsidRPr="00CB3A6B">
        <w:t>If the units were issued prior to the start of computer downtime:</w:t>
      </w:r>
    </w:p>
    <w:p w14:paraId="0C167E77" w14:textId="77777777" w:rsidR="00F62176" w:rsidRDefault="00B406A7" w:rsidP="00635AFD">
      <w:pPr>
        <w:numPr>
          <w:ilvl w:val="4"/>
          <w:numId w:val="2"/>
        </w:numPr>
        <w:tabs>
          <w:tab w:val="clear" w:pos="2520"/>
          <w:tab w:val="num" w:pos="1800"/>
        </w:tabs>
        <w:ind w:left="1800" w:hanging="360"/>
      </w:pPr>
      <w:r>
        <w:t xml:space="preserve">Physically </w:t>
      </w:r>
      <w:r w:rsidR="00C93365">
        <w:t>separate</w:t>
      </w:r>
      <w:r>
        <w:t xml:space="preserve"> </w:t>
      </w:r>
      <w:r w:rsidR="005A026F">
        <w:t xml:space="preserve">(quarantine) </w:t>
      </w:r>
      <w:r>
        <w:t>the blood component or RhIG and notify a Lead Technologist.</w:t>
      </w:r>
    </w:p>
    <w:p w14:paraId="55FE57C6" w14:textId="77777777" w:rsidR="00332AB5" w:rsidRDefault="00332AB5" w:rsidP="00635AFD">
      <w:pPr>
        <w:numPr>
          <w:ilvl w:val="4"/>
          <w:numId w:val="2"/>
        </w:numPr>
        <w:tabs>
          <w:tab w:val="clear" w:pos="2520"/>
          <w:tab w:val="num" w:pos="1800"/>
        </w:tabs>
        <w:ind w:left="1800" w:hanging="360"/>
      </w:pPr>
      <w:r w:rsidRPr="00CB3A6B">
        <w:lastRenderedPageBreak/>
        <w:t>A Lead Technologist will ensure the proper status update is made to the unit following the laboratory computer downtime.</w:t>
      </w:r>
    </w:p>
    <w:p w14:paraId="7BEF06C1" w14:textId="77777777" w:rsidR="00A73D49" w:rsidRPr="00CB3A6B" w:rsidRDefault="00A73D49" w:rsidP="00635AFD">
      <w:pPr>
        <w:tabs>
          <w:tab w:val="num" w:pos="3690"/>
        </w:tabs>
      </w:pPr>
    </w:p>
    <w:p w14:paraId="1BE315AC" w14:textId="77777777" w:rsidR="00332AB5" w:rsidRPr="00F62C64" w:rsidRDefault="00332AB5" w:rsidP="00332AB5">
      <w:pPr>
        <w:numPr>
          <w:ilvl w:val="1"/>
          <w:numId w:val="2"/>
        </w:numPr>
        <w:tabs>
          <w:tab w:val="clear" w:pos="792"/>
          <w:tab w:val="num" w:pos="900"/>
          <w:tab w:val="num" w:pos="1152"/>
        </w:tabs>
        <w:ind w:left="1080" w:hanging="720"/>
        <w:rPr>
          <w:b/>
        </w:rPr>
      </w:pPr>
      <w:r w:rsidRPr="00F62C64">
        <w:rPr>
          <w:b/>
        </w:rPr>
        <w:t>Record Keeping:</w:t>
      </w:r>
    </w:p>
    <w:p w14:paraId="71C32F30" w14:textId="03E911F6" w:rsidR="00332AB5" w:rsidRPr="00CB3A6B" w:rsidRDefault="00332AB5" w:rsidP="00332AB5">
      <w:pPr>
        <w:numPr>
          <w:ilvl w:val="2"/>
          <w:numId w:val="2"/>
        </w:numPr>
        <w:tabs>
          <w:tab w:val="clear" w:pos="1224"/>
          <w:tab w:val="num" w:pos="1440"/>
        </w:tabs>
        <w:ind w:left="1440" w:hanging="720"/>
      </w:pPr>
      <w:r w:rsidRPr="00CB3A6B">
        <w:t xml:space="preserve">Once testing has been completed, the Transfusion Specimen Requisitions </w:t>
      </w:r>
      <w:r w:rsidR="00C93365">
        <w:t xml:space="preserve">and </w:t>
      </w:r>
      <w:r w:rsidR="00C93365" w:rsidRPr="00F87632">
        <w:t>Transfusion Service Downtime Worksheet</w:t>
      </w:r>
      <w:r w:rsidR="00C93365" w:rsidRPr="00CB3A6B">
        <w:t xml:space="preserve"> </w:t>
      </w:r>
      <w:r w:rsidRPr="00CB3A6B">
        <w:t xml:space="preserve">are to be </w:t>
      </w:r>
      <w:r w:rsidR="000836DD">
        <w:t xml:space="preserve">kept </w:t>
      </w:r>
      <w:r w:rsidR="00C93365">
        <w:t>separate</w:t>
      </w:r>
      <w:r w:rsidR="000836DD">
        <w:t xml:space="preserve">d in an organized fashion, until the computer system is </w:t>
      </w:r>
      <w:r w:rsidR="003032EF">
        <w:t>operational,</w:t>
      </w:r>
      <w:r w:rsidR="000836DD">
        <w:t xml:space="preserve"> and all testing can be entered into the computer system.</w:t>
      </w:r>
    </w:p>
    <w:p w14:paraId="67F63E1E" w14:textId="56093F00" w:rsidR="00332AB5" w:rsidRPr="00CB3A6B" w:rsidRDefault="00C93365" w:rsidP="00332AB5">
      <w:pPr>
        <w:numPr>
          <w:ilvl w:val="3"/>
          <w:numId w:val="2"/>
        </w:numPr>
        <w:tabs>
          <w:tab w:val="num" w:pos="1620"/>
        </w:tabs>
        <w:ind w:left="1620"/>
      </w:pPr>
      <w:r>
        <w:t>Separate</w:t>
      </w:r>
      <w:r w:rsidRPr="00CB3A6B">
        <w:t xml:space="preserve"> </w:t>
      </w:r>
      <w:r w:rsidR="00332AB5" w:rsidRPr="00CB3A6B">
        <w:t xml:space="preserve">the </w:t>
      </w:r>
      <w:r w:rsidRPr="00F87632">
        <w:t>Transfusion Service Downtime Worksheet</w:t>
      </w:r>
      <w:r w:rsidRPr="00CB3A6B">
        <w:t xml:space="preserve"> </w:t>
      </w:r>
      <w:r w:rsidR="00332AB5" w:rsidRPr="00CB3A6B">
        <w:t>of RhIG candidates into a separate section</w:t>
      </w:r>
      <w:r w:rsidR="000836DD">
        <w:t>.</w:t>
      </w:r>
      <w:r w:rsidR="00332AB5" w:rsidRPr="00CB3A6B">
        <w:t xml:space="preserve"> </w:t>
      </w:r>
    </w:p>
    <w:p w14:paraId="374B8927" w14:textId="1DE41F9C" w:rsidR="00332AB5" w:rsidRDefault="00332AB5" w:rsidP="00F62C64">
      <w:pPr>
        <w:numPr>
          <w:ilvl w:val="4"/>
          <w:numId w:val="54"/>
        </w:numPr>
        <w:tabs>
          <w:tab w:val="clear" w:pos="2520"/>
          <w:tab w:val="num" w:pos="2160"/>
          <w:tab w:val="left" w:pos="3780"/>
          <w:tab w:val="num" w:pos="4140"/>
        </w:tabs>
        <w:ind w:left="2160"/>
      </w:pPr>
      <w:r w:rsidRPr="00CB3A6B">
        <w:t xml:space="preserve">When the patient is determined to no longer be a RhIG candidate, the patient’s Transfusion Specimen Requisition can be filed as </w:t>
      </w:r>
      <w:r w:rsidR="00C57CAE">
        <w:t xml:space="preserve">complete.  </w:t>
      </w:r>
      <w:r w:rsidRPr="008A1CF5">
        <w:t>If the patient is to receive RhIG, pap</w:t>
      </w:r>
      <w:r w:rsidR="004F7772">
        <w:t>erclip the patient’s RHEV</w:t>
      </w:r>
      <w:r w:rsidRPr="008A1CF5">
        <w:t xml:space="preserve"> Transfusion Specimen Requisition to the </w:t>
      </w:r>
      <w:r w:rsidR="008D35BB" w:rsidRPr="00F87632">
        <w:t>Transfusion Service Downtime Worksheet</w:t>
      </w:r>
      <w:r w:rsidR="008D35BB" w:rsidRPr="00CB3A6B">
        <w:t xml:space="preserve"> </w:t>
      </w:r>
      <w:r w:rsidRPr="008A1CF5">
        <w:t xml:space="preserve">until the vial of RhIG is issued, then the </w:t>
      </w:r>
      <w:r w:rsidR="008D35BB">
        <w:t>RHEV</w:t>
      </w:r>
      <w:r w:rsidRPr="008A1CF5">
        <w:t xml:space="preserve"> Specimen Requisition can be filed as</w:t>
      </w:r>
      <w:r w:rsidR="008D35BB">
        <w:t xml:space="preserve"> complete.</w:t>
      </w:r>
    </w:p>
    <w:p w14:paraId="67D9714F" w14:textId="564D5CAA" w:rsidR="00FC3061" w:rsidRDefault="00FC3061" w:rsidP="00622769">
      <w:pPr>
        <w:numPr>
          <w:ilvl w:val="3"/>
          <w:numId w:val="54"/>
        </w:numPr>
        <w:tabs>
          <w:tab w:val="clear" w:pos="1440"/>
          <w:tab w:val="left" w:pos="3780"/>
          <w:tab w:val="num" w:pos="4140"/>
        </w:tabs>
        <w:ind w:left="1620"/>
      </w:pPr>
      <w:r>
        <w:t xml:space="preserve">Separate the </w:t>
      </w:r>
      <w:r w:rsidRPr="00F87632">
        <w:t>Transfusion Service Downtime Worksheet</w:t>
      </w:r>
      <w:r>
        <w:t xml:space="preserve"> of patients who will need a TYPEC collected.</w:t>
      </w:r>
    </w:p>
    <w:p w14:paraId="1BDCE33B" w14:textId="6CC0B68B" w:rsidR="00FC3061" w:rsidRDefault="00FC3061" w:rsidP="00622769">
      <w:pPr>
        <w:numPr>
          <w:ilvl w:val="4"/>
          <w:numId w:val="54"/>
        </w:numPr>
        <w:tabs>
          <w:tab w:val="clear" w:pos="2520"/>
          <w:tab w:val="left" w:pos="3780"/>
          <w:tab w:val="num" w:pos="4140"/>
        </w:tabs>
        <w:ind w:left="2160"/>
      </w:pPr>
      <w:r>
        <w:t>When the computer system is back up, order a TYPEC in Beaker.</w:t>
      </w:r>
    </w:p>
    <w:p w14:paraId="3827DF4B" w14:textId="6F622B64" w:rsidR="00291283" w:rsidRDefault="00291283" w:rsidP="00622769">
      <w:pPr>
        <w:numPr>
          <w:ilvl w:val="4"/>
          <w:numId w:val="54"/>
        </w:numPr>
        <w:tabs>
          <w:tab w:val="clear" w:pos="2520"/>
          <w:tab w:val="left" w:pos="3780"/>
          <w:tab w:val="num" w:pos="4140"/>
        </w:tabs>
        <w:ind w:left="2160"/>
      </w:pPr>
      <w:r>
        <w:t>TYPECs do not need to be requested during a downtime</w:t>
      </w:r>
    </w:p>
    <w:p w14:paraId="0140554B" w14:textId="50B76579" w:rsidR="00332AB5" w:rsidRPr="00CB3A6B" w:rsidRDefault="00332AB5" w:rsidP="00DA3DFB">
      <w:pPr>
        <w:numPr>
          <w:ilvl w:val="2"/>
          <w:numId w:val="2"/>
        </w:numPr>
        <w:tabs>
          <w:tab w:val="clear" w:pos="1224"/>
          <w:tab w:val="num" w:pos="1440"/>
        </w:tabs>
        <w:ind w:left="1440" w:hanging="720"/>
      </w:pPr>
      <w:r w:rsidRPr="00CB3A6B">
        <w:t xml:space="preserve">Once testing has been performed on the PAT specimens, the </w:t>
      </w:r>
      <w:r w:rsidR="00FC3061" w:rsidRPr="00F87632">
        <w:t>Transfusion Service Downtime Worksheet</w:t>
      </w:r>
      <w:r w:rsidR="00FC3061" w:rsidRPr="00CB3A6B">
        <w:t xml:space="preserve"> </w:t>
      </w:r>
      <w:r w:rsidRPr="00CB3A6B">
        <w:t xml:space="preserve">are </w:t>
      </w:r>
      <w:r w:rsidR="00A73D49">
        <w:t xml:space="preserve">kept </w:t>
      </w:r>
      <w:r w:rsidR="00C93365">
        <w:t>separate</w:t>
      </w:r>
      <w:r w:rsidR="00A73D49">
        <w:t>d in an organized fashion until the computer system is operational and all testing can be entered into the computer system.</w:t>
      </w:r>
    </w:p>
    <w:p w14:paraId="62A51B92" w14:textId="26BCA78E" w:rsidR="00746B32" w:rsidRPr="00CB3A6B" w:rsidRDefault="00332AB5" w:rsidP="00DA3DFB">
      <w:pPr>
        <w:numPr>
          <w:ilvl w:val="2"/>
          <w:numId w:val="2"/>
        </w:numPr>
        <w:tabs>
          <w:tab w:val="clear" w:pos="1224"/>
          <w:tab w:val="num" w:pos="1440"/>
        </w:tabs>
        <w:ind w:left="1440" w:hanging="720"/>
      </w:pPr>
      <w:r w:rsidRPr="00CB3A6B">
        <w:t xml:space="preserve">Orders for transfusion that are waiting </w:t>
      </w:r>
      <w:r w:rsidR="00FC3061">
        <w:t xml:space="preserve">for </w:t>
      </w:r>
      <w:r w:rsidRPr="00CB3A6B">
        <w:t>sample collection should be placed in the testing area fil</w:t>
      </w:r>
      <w:r w:rsidR="00BB7C36">
        <w:t>e at UH</w:t>
      </w:r>
      <w:r w:rsidRPr="00CB3A6B">
        <w:t xml:space="preserve"> and on the Transfusion Service coun</w:t>
      </w:r>
      <w:r w:rsidR="00BB7C36">
        <w:t xml:space="preserve">ter at </w:t>
      </w:r>
      <w:r w:rsidR="0008344A">
        <w:t>East</w:t>
      </w:r>
      <w:r w:rsidRPr="00CB3A6B">
        <w:t>.</w:t>
      </w:r>
    </w:p>
    <w:p w14:paraId="215BA070" w14:textId="2E74A8D6" w:rsidR="00746B32" w:rsidRPr="00CB3A6B" w:rsidRDefault="00332AB5" w:rsidP="00DA3DFB">
      <w:pPr>
        <w:numPr>
          <w:ilvl w:val="2"/>
          <w:numId w:val="2"/>
        </w:numPr>
        <w:tabs>
          <w:tab w:val="clear" w:pos="1224"/>
          <w:tab w:val="num" w:pos="1440"/>
        </w:tabs>
        <w:ind w:left="1440" w:hanging="720"/>
      </w:pPr>
      <w:r w:rsidRPr="00CB3A6B">
        <w:t>Orders for transfusion that have been completed or cancelled are to be filed in the appropriately labeled file.</w:t>
      </w:r>
    </w:p>
    <w:p w14:paraId="5326B20B" w14:textId="77777777" w:rsidR="00332AB5" w:rsidRPr="00CB3A6B" w:rsidRDefault="00332AB5" w:rsidP="00332AB5">
      <w:pPr>
        <w:numPr>
          <w:ilvl w:val="2"/>
          <w:numId w:val="2"/>
        </w:numPr>
        <w:tabs>
          <w:tab w:val="clear" w:pos="1224"/>
        </w:tabs>
        <w:ind w:left="1440" w:hanging="720"/>
      </w:pPr>
      <w:r w:rsidRPr="00CB3A6B">
        <w:t xml:space="preserve">Depending on the length of the laboratory computer system downtime, it may be necessary to review the Transfusion Specimen Requisition files nightly to pull expiring specimens. </w:t>
      </w:r>
    </w:p>
    <w:p w14:paraId="0E89232B" w14:textId="77777777" w:rsidR="00332AB5" w:rsidRPr="00CB3A6B" w:rsidRDefault="00332AB5" w:rsidP="00332AB5">
      <w:pPr>
        <w:numPr>
          <w:ilvl w:val="3"/>
          <w:numId w:val="2"/>
        </w:numPr>
        <w:tabs>
          <w:tab w:val="num" w:pos="1620"/>
        </w:tabs>
        <w:ind w:left="1620"/>
      </w:pPr>
      <w:r w:rsidRPr="00CB3A6B">
        <w:t>Once the expiring Transfusion Specimen Requisitions have been removed, there are several steps that need to be performed:</w:t>
      </w:r>
    </w:p>
    <w:p w14:paraId="3E16F3ED" w14:textId="77777777" w:rsidR="00332AB5" w:rsidRPr="00CB3A6B" w:rsidRDefault="00332AB5" w:rsidP="00F62F7A">
      <w:pPr>
        <w:numPr>
          <w:ilvl w:val="4"/>
          <w:numId w:val="55"/>
        </w:numPr>
        <w:tabs>
          <w:tab w:val="clear" w:pos="2520"/>
          <w:tab w:val="num" w:pos="1620"/>
          <w:tab w:val="num" w:pos="2160"/>
        </w:tabs>
        <w:ind w:hanging="720"/>
      </w:pPr>
      <w:r w:rsidRPr="00CB3A6B">
        <w:t xml:space="preserve">Withdraw any units still </w:t>
      </w:r>
      <w:r w:rsidR="00105377">
        <w:t>selected</w:t>
      </w:r>
      <w:r w:rsidR="00105377" w:rsidRPr="00CB3A6B">
        <w:t xml:space="preserve"> </w:t>
      </w:r>
      <w:r w:rsidRPr="00CB3A6B">
        <w:t xml:space="preserve">to these expired requisitions. </w:t>
      </w:r>
    </w:p>
    <w:p w14:paraId="119893A2" w14:textId="77777777" w:rsidR="00332AB5" w:rsidRPr="00CB3A6B" w:rsidRDefault="00332AB5" w:rsidP="00A9513B">
      <w:pPr>
        <w:numPr>
          <w:ilvl w:val="3"/>
          <w:numId w:val="2"/>
        </w:numPr>
        <w:tabs>
          <w:tab w:val="num" w:pos="1620"/>
          <w:tab w:val="num" w:pos="1728"/>
        </w:tabs>
        <w:ind w:left="1620"/>
      </w:pPr>
      <w:r w:rsidRPr="00CB3A6B">
        <w:t>Place the expired</w:t>
      </w:r>
      <w:r w:rsidR="00C53771">
        <w:t xml:space="preserve"> </w:t>
      </w:r>
      <w:r w:rsidRPr="00CB3A6B">
        <w:t>Transfusion Specimen Requisitions in alphabetical order by the first le</w:t>
      </w:r>
      <w:r w:rsidR="00A9513B">
        <w:t>tter of the patient’s last name</w:t>
      </w:r>
      <w:r w:rsidRPr="00CB3A6B">
        <w:t xml:space="preserve"> in a Lead Technologist’s (whoever has been assigned to perform the review) mailbox for review.</w:t>
      </w:r>
    </w:p>
    <w:p w14:paraId="15F9B092" w14:textId="4C7DE0B3" w:rsidR="00746B32" w:rsidRPr="00CB3A6B" w:rsidRDefault="00332AB5" w:rsidP="00DA3DFB">
      <w:pPr>
        <w:numPr>
          <w:ilvl w:val="3"/>
          <w:numId w:val="2"/>
        </w:numPr>
        <w:tabs>
          <w:tab w:val="num" w:pos="1620"/>
          <w:tab w:val="num" w:pos="1728"/>
        </w:tabs>
        <w:ind w:left="1620"/>
      </w:pPr>
      <w:r w:rsidRPr="00CB3A6B">
        <w:t xml:space="preserve">The Lead Technologist will place the Transfusion Specimen Requisitions in the proper </w:t>
      </w:r>
      <w:r w:rsidR="0011351D">
        <w:t xml:space="preserve">location </w:t>
      </w:r>
      <w:r w:rsidRPr="00CB3A6B">
        <w:t>after the review is completed.</w:t>
      </w:r>
    </w:p>
    <w:p w14:paraId="26F79573" w14:textId="77777777" w:rsidR="00332AB5" w:rsidRDefault="00332AB5" w:rsidP="00332AB5">
      <w:pPr>
        <w:numPr>
          <w:ilvl w:val="2"/>
          <w:numId w:val="2"/>
        </w:numPr>
        <w:tabs>
          <w:tab w:val="clear" w:pos="1224"/>
          <w:tab w:val="num" w:pos="1440"/>
        </w:tabs>
        <w:ind w:left="1440" w:hanging="720"/>
      </w:pPr>
      <w:r w:rsidRPr="00CB3A6B">
        <w:t>Any problems that would</w:t>
      </w:r>
      <w:r w:rsidR="00746B32">
        <w:t xml:space="preserve"> normally</w:t>
      </w:r>
      <w:r w:rsidRPr="00CB3A6B">
        <w:t xml:space="preserve"> require a Laboratory </w:t>
      </w:r>
      <w:r w:rsidR="00F16BFB" w:rsidRPr="00CB3A6B">
        <w:t>Release</w:t>
      </w:r>
      <w:r w:rsidR="00F16BFB">
        <w:t>-</w:t>
      </w:r>
      <w:r w:rsidRPr="00CB3A6B">
        <w:t>Unacceptable Specimen</w:t>
      </w:r>
      <w:r w:rsidR="00F8067F">
        <w:t xml:space="preserve"> </w:t>
      </w:r>
      <w:r w:rsidRPr="00CB3A6B">
        <w:t xml:space="preserve">or Occurrence Report to be </w:t>
      </w:r>
      <w:r w:rsidR="00271153" w:rsidRPr="00CB3A6B">
        <w:t>completed</w:t>
      </w:r>
      <w:r w:rsidR="00F16BFB">
        <w:t xml:space="preserve"> </w:t>
      </w:r>
      <w:r w:rsidRPr="00CB3A6B">
        <w:t>must have the appropriate form completed during a laboratory computer downtime.</w:t>
      </w:r>
    </w:p>
    <w:p w14:paraId="032D3067" w14:textId="77777777" w:rsidR="00746B32" w:rsidRPr="00CB3A6B" w:rsidRDefault="00746B32" w:rsidP="00746B32">
      <w:pPr>
        <w:ind w:left="720"/>
      </w:pPr>
    </w:p>
    <w:p w14:paraId="77A687CD" w14:textId="77777777" w:rsidR="00332AB5" w:rsidRPr="00CB3A6B" w:rsidRDefault="003268F2" w:rsidP="00332AB5">
      <w:pPr>
        <w:numPr>
          <w:ilvl w:val="1"/>
          <w:numId w:val="2"/>
        </w:numPr>
        <w:tabs>
          <w:tab w:val="clear" w:pos="792"/>
          <w:tab w:val="num" w:pos="900"/>
          <w:tab w:val="num" w:pos="1080"/>
        </w:tabs>
        <w:ind w:left="1152" w:hanging="792"/>
      </w:pPr>
      <w:r>
        <w:t>Updating patient demographics or caution window</w:t>
      </w:r>
      <w:r w:rsidR="00332AB5" w:rsidRPr="00CB3A6B">
        <w:t xml:space="preserve"> </w:t>
      </w:r>
      <w:r>
        <w:t>d</w:t>
      </w:r>
      <w:r w:rsidR="00332AB5" w:rsidRPr="00CB3A6B">
        <w:t xml:space="preserve">uring </w:t>
      </w:r>
      <w:r>
        <w:t>d</w:t>
      </w:r>
      <w:r w:rsidR="00332AB5" w:rsidRPr="00CB3A6B">
        <w:t>owntime:</w:t>
      </w:r>
    </w:p>
    <w:p w14:paraId="4AB4C001" w14:textId="77777777" w:rsidR="00332AB5" w:rsidRPr="00CB3A6B" w:rsidRDefault="00332AB5" w:rsidP="00332AB5">
      <w:pPr>
        <w:numPr>
          <w:ilvl w:val="2"/>
          <w:numId w:val="2"/>
        </w:numPr>
        <w:tabs>
          <w:tab w:val="clear" w:pos="1224"/>
          <w:tab w:val="num" w:pos="1440"/>
        </w:tabs>
        <w:ind w:left="1440" w:hanging="720"/>
      </w:pPr>
      <w:r w:rsidRPr="00CB3A6B">
        <w:t xml:space="preserve">If a patient’s </w:t>
      </w:r>
      <w:r w:rsidR="00FC3061">
        <w:t>demographics</w:t>
      </w:r>
      <w:r w:rsidRPr="00CB3A6B">
        <w:t xml:space="preserve"> or </w:t>
      </w:r>
      <w:r w:rsidR="00FC3061">
        <w:t>caution window</w:t>
      </w:r>
      <w:r w:rsidRPr="00CB3A6B">
        <w:t xml:space="preserve"> needs to be changed while the laboratory computer system is down, the following must be done:</w:t>
      </w:r>
    </w:p>
    <w:p w14:paraId="3946FC3B" w14:textId="05A426B4" w:rsidR="00332AB5" w:rsidRPr="002A5F1C" w:rsidRDefault="00332AB5" w:rsidP="00F62C64">
      <w:pPr>
        <w:numPr>
          <w:ilvl w:val="3"/>
          <w:numId w:val="2"/>
        </w:numPr>
        <w:tabs>
          <w:tab w:val="num" w:pos="1620"/>
        </w:tabs>
        <w:ind w:left="1620"/>
      </w:pPr>
      <w:r w:rsidRPr="002A5F1C">
        <w:t xml:space="preserve">The tech making the changes will record them on </w:t>
      </w:r>
      <w:r w:rsidR="00746B32" w:rsidRPr="002A5F1C">
        <w:t xml:space="preserve">the </w:t>
      </w:r>
      <w:r w:rsidR="00FC3061" w:rsidRPr="002A5F1C">
        <w:t>Transfusion Service Downtime Worksheet</w:t>
      </w:r>
    </w:p>
    <w:p w14:paraId="7347425D" w14:textId="056D79D2" w:rsidR="00332AB5" w:rsidRPr="002A5F1C" w:rsidRDefault="00332AB5" w:rsidP="00332AB5">
      <w:pPr>
        <w:numPr>
          <w:ilvl w:val="3"/>
          <w:numId w:val="2"/>
        </w:numPr>
        <w:tabs>
          <w:tab w:val="num" w:pos="1620"/>
        </w:tabs>
        <w:ind w:left="1620"/>
      </w:pPr>
      <w:r w:rsidRPr="002A5F1C">
        <w:t xml:space="preserve">Once the laboratory computer system downtime has ended, the changes </w:t>
      </w:r>
      <w:r w:rsidR="002A5F1C" w:rsidRPr="00F62C64">
        <w:t xml:space="preserve">must be entered </w:t>
      </w:r>
      <w:r w:rsidRPr="002A5F1C">
        <w:t>into</w:t>
      </w:r>
      <w:r w:rsidR="006507E4" w:rsidRPr="002A5F1C">
        <w:t xml:space="preserve"> the</w:t>
      </w:r>
      <w:r w:rsidRPr="002A5F1C">
        <w:t xml:space="preserve"> laboratory computer system via </w:t>
      </w:r>
      <w:r w:rsidR="00FC3061" w:rsidRPr="002A5F1C">
        <w:rPr>
          <w:b/>
        </w:rPr>
        <w:t>PATIENT &gt; EDIT &gt; DEMOGRAPHICS</w:t>
      </w:r>
      <w:r w:rsidR="00FC3061" w:rsidRPr="002A5F1C">
        <w:t xml:space="preserve"> or </w:t>
      </w:r>
      <w:r w:rsidR="00FC3061" w:rsidRPr="002A5F1C">
        <w:rPr>
          <w:b/>
        </w:rPr>
        <w:t>PATIENT &gt; EDIT &gt; MESSAGES</w:t>
      </w:r>
      <w:r w:rsidR="00FC3061" w:rsidRPr="002A5F1C">
        <w:t xml:space="preserve"> as appropriate.</w:t>
      </w:r>
    </w:p>
    <w:p w14:paraId="0FC9EF50" w14:textId="781BAF18" w:rsidR="00332AB5" w:rsidRPr="00F62C64" w:rsidRDefault="00332AB5" w:rsidP="00332AB5">
      <w:pPr>
        <w:numPr>
          <w:ilvl w:val="3"/>
          <w:numId w:val="2"/>
        </w:numPr>
        <w:tabs>
          <w:tab w:val="num" w:pos="1620"/>
        </w:tabs>
        <w:ind w:left="1620"/>
      </w:pPr>
      <w:r w:rsidRPr="002A5F1C">
        <w:t xml:space="preserve">Once the </w:t>
      </w:r>
      <w:r w:rsidR="003A5316" w:rsidRPr="002A5F1C">
        <w:t>demographics or caution window</w:t>
      </w:r>
      <w:r w:rsidRPr="002A5F1C">
        <w:t xml:space="preserve"> has been updated, </w:t>
      </w:r>
      <w:r w:rsidR="002A5F1C" w:rsidRPr="00F62C64">
        <w:t>the Downtime worksheet should be initialed, dated, and timed by the person making the update.</w:t>
      </w:r>
    </w:p>
    <w:p w14:paraId="5B0DE33C" w14:textId="6B850F40" w:rsidR="002A5F1C" w:rsidRPr="002A5F1C" w:rsidRDefault="002A5F1C" w:rsidP="00332AB5">
      <w:pPr>
        <w:numPr>
          <w:ilvl w:val="3"/>
          <w:numId w:val="2"/>
        </w:numPr>
        <w:tabs>
          <w:tab w:val="num" w:pos="1620"/>
        </w:tabs>
        <w:ind w:left="1620"/>
      </w:pPr>
      <w:r w:rsidRPr="00F62C64">
        <w:t>A second technologist should review the update and also sign, date, and time the worksheet.</w:t>
      </w:r>
    </w:p>
    <w:p w14:paraId="50EE778D" w14:textId="77777777" w:rsidR="003D5F69" w:rsidRDefault="003D5F69" w:rsidP="00622769"/>
    <w:p w14:paraId="676D2B7F" w14:textId="77777777" w:rsidR="00DC167D" w:rsidRDefault="00DC167D" w:rsidP="00622769">
      <w:pPr>
        <w:numPr>
          <w:ilvl w:val="1"/>
          <w:numId w:val="2"/>
        </w:numPr>
      </w:pPr>
      <w:bookmarkStart w:id="9" w:name="QC"/>
      <w:r>
        <w:t>Quality Control</w:t>
      </w:r>
    </w:p>
    <w:bookmarkEnd w:id="9"/>
    <w:p w14:paraId="622A87B8" w14:textId="77777777" w:rsidR="00DC167D" w:rsidRDefault="00DC167D" w:rsidP="00622769">
      <w:pPr>
        <w:numPr>
          <w:ilvl w:val="2"/>
          <w:numId w:val="2"/>
        </w:numPr>
        <w:tabs>
          <w:tab w:val="clear" w:pos="1224"/>
        </w:tabs>
        <w:ind w:left="1440" w:hanging="720"/>
      </w:pPr>
      <w:r>
        <w:t>All QC should be completed using the downtime QC procedures during a laboratory computer system downtime.</w:t>
      </w:r>
    </w:p>
    <w:p w14:paraId="14A57CDB" w14:textId="77777777" w:rsidR="00DC167D" w:rsidRDefault="00DC167D" w:rsidP="00622769">
      <w:pPr>
        <w:numPr>
          <w:ilvl w:val="3"/>
          <w:numId w:val="2"/>
        </w:numPr>
        <w:ind w:left="1620"/>
      </w:pPr>
      <w:r>
        <w:t>Document daily QC on the Daily Quality Control and Blood Inspection Worksheet</w:t>
      </w:r>
    </w:p>
    <w:p w14:paraId="2BB39D53" w14:textId="77777777" w:rsidR="00DC167D" w:rsidRDefault="00DC167D" w:rsidP="00622769">
      <w:pPr>
        <w:numPr>
          <w:ilvl w:val="3"/>
          <w:numId w:val="2"/>
        </w:numPr>
        <w:ind w:left="1620"/>
      </w:pPr>
      <w:r>
        <w:lastRenderedPageBreak/>
        <w:t>Document antigen typing QC on the Rare Antigen Typing Quality Control or Rh Phenotype Gel Card QC forms, as appropriate</w:t>
      </w:r>
    </w:p>
    <w:p w14:paraId="24A742BC" w14:textId="77777777" w:rsidR="00746B32" w:rsidRPr="00CB3A6B" w:rsidRDefault="00746B32" w:rsidP="00746B32">
      <w:pPr>
        <w:ind w:left="1260"/>
      </w:pPr>
    </w:p>
    <w:p w14:paraId="3FB7E802" w14:textId="77777777" w:rsidR="00332AB5" w:rsidRDefault="00332AB5" w:rsidP="00332AB5">
      <w:pPr>
        <w:numPr>
          <w:ilvl w:val="1"/>
          <w:numId w:val="2"/>
        </w:numPr>
        <w:tabs>
          <w:tab w:val="clear" w:pos="792"/>
          <w:tab w:val="num" w:pos="900"/>
          <w:tab w:val="num" w:pos="1080"/>
        </w:tabs>
        <w:ind w:left="1152" w:hanging="792"/>
      </w:pPr>
      <w:bookmarkStart w:id="10" w:name="IHIS"/>
      <w:r>
        <w:t>I</w:t>
      </w:r>
      <w:r w:rsidRPr="00CB3A6B">
        <w:t>HIS Computer Downtime</w:t>
      </w:r>
      <w:bookmarkEnd w:id="10"/>
      <w:r w:rsidRPr="00CB3A6B">
        <w:t>:</w:t>
      </w:r>
    </w:p>
    <w:p w14:paraId="2C96F736" w14:textId="14220D65" w:rsidR="001D1928" w:rsidRDefault="009D371B" w:rsidP="00DA3DFB">
      <w:pPr>
        <w:numPr>
          <w:ilvl w:val="2"/>
          <w:numId w:val="2"/>
        </w:numPr>
        <w:tabs>
          <w:tab w:val="clear" w:pos="1224"/>
        </w:tabs>
        <w:ind w:left="1440" w:hanging="720"/>
      </w:pPr>
      <w:r>
        <w:t>There may be instances when only IHIS or Beaker is down. If orders are not able to be placed in IHIS by the clinician or specimens are unable to be received in Beaker, all testing must be completed using downtime procedures. Refer to steps 5.</w:t>
      </w:r>
      <w:r w:rsidR="00C10155">
        <w:t>6</w:t>
      </w:r>
      <w:r>
        <w:t>-5.1</w:t>
      </w:r>
      <w:r w:rsidR="00C10155">
        <w:t>9</w:t>
      </w:r>
      <w:r>
        <w:t>.</w:t>
      </w:r>
    </w:p>
    <w:p w14:paraId="49F24E8F" w14:textId="79689169" w:rsidR="009D371B" w:rsidRPr="00CB3A6B" w:rsidRDefault="0011351D" w:rsidP="00DA3DFB">
      <w:pPr>
        <w:numPr>
          <w:ilvl w:val="2"/>
          <w:numId w:val="2"/>
        </w:numPr>
        <w:tabs>
          <w:tab w:val="clear" w:pos="1224"/>
        </w:tabs>
        <w:ind w:left="1440" w:hanging="720"/>
      </w:pPr>
      <w:r>
        <w:t xml:space="preserve">When IHIS or Beaker are down, IHIS Downtime may be used to </w:t>
      </w:r>
      <w:r w:rsidR="001D1928">
        <w:t>look up some information</w:t>
      </w:r>
      <w:r w:rsidR="00BE3485">
        <w:t>, such as notes, lab results, patients’ locations, and specimen inquiry.</w:t>
      </w:r>
    </w:p>
    <w:p w14:paraId="352B9B75" w14:textId="6EF51D5A" w:rsidR="007402B9" w:rsidRDefault="00332AB5" w:rsidP="00DA3DFB">
      <w:pPr>
        <w:numPr>
          <w:ilvl w:val="2"/>
          <w:numId w:val="2"/>
        </w:numPr>
        <w:tabs>
          <w:tab w:val="clear" w:pos="1224"/>
          <w:tab w:val="num" w:pos="1440"/>
          <w:tab w:val="left" w:pos="1980"/>
        </w:tabs>
        <w:ind w:left="1440" w:hanging="720"/>
      </w:pPr>
      <w:r w:rsidRPr="00CB3A6B">
        <w:t>Floors are responsible for completing the Transfusion Specimen Requisition and sending completed forms and specimens to the Transfusion Service</w:t>
      </w:r>
    </w:p>
    <w:p w14:paraId="64F7A19B" w14:textId="77777777" w:rsidR="00D61EE3" w:rsidRDefault="007402B9" w:rsidP="00332AB5">
      <w:pPr>
        <w:numPr>
          <w:ilvl w:val="2"/>
          <w:numId w:val="2"/>
        </w:numPr>
        <w:tabs>
          <w:tab w:val="clear" w:pos="1224"/>
          <w:tab w:val="num" w:pos="1440"/>
          <w:tab w:val="left" w:pos="1980"/>
        </w:tabs>
        <w:ind w:left="1440" w:hanging="720"/>
      </w:pPr>
      <w:r>
        <w:t xml:space="preserve">If the </w:t>
      </w:r>
      <w:r w:rsidR="009D371B">
        <w:t>blood bank</w:t>
      </w:r>
      <w:r>
        <w:t xml:space="preserve"> computer system is functional, test results may be entered if the specimen was received prior to the start of downtime</w:t>
      </w:r>
      <w:r w:rsidR="00D61EE3">
        <w:t xml:space="preserve">. </w:t>
      </w:r>
    </w:p>
    <w:p w14:paraId="0D21E5EF" w14:textId="4C740586" w:rsidR="009D371B" w:rsidRDefault="00D61EE3" w:rsidP="00DA3DFB">
      <w:pPr>
        <w:numPr>
          <w:ilvl w:val="3"/>
          <w:numId w:val="2"/>
        </w:numPr>
        <w:ind w:left="1620"/>
      </w:pPr>
      <w:r>
        <w:t>Units may be selected and issued in the laboratory computer system</w:t>
      </w:r>
    </w:p>
    <w:p w14:paraId="687EA7BC" w14:textId="6540B895" w:rsidR="00D61EE3" w:rsidRDefault="00D61EE3" w:rsidP="00622769">
      <w:pPr>
        <w:numPr>
          <w:ilvl w:val="2"/>
          <w:numId w:val="2"/>
        </w:numPr>
        <w:tabs>
          <w:tab w:val="clear" w:pos="1224"/>
        </w:tabs>
        <w:ind w:left="1440" w:hanging="720"/>
      </w:pPr>
      <w:r>
        <w:t xml:space="preserve">If the </w:t>
      </w:r>
      <w:r w:rsidR="009D371B">
        <w:t>blood bank</w:t>
      </w:r>
      <w:r>
        <w:t xml:space="preserve"> computer system is functional and there is not a current specimen received, all testing must be completed using downtime procedures. Refer to steps 5.</w:t>
      </w:r>
      <w:r w:rsidR="00C10155">
        <w:t>6</w:t>
      </w:r>
      <w:r w:rsidR="00DC167D">
        <w:t>-5.19</w:t>
      </w:r>
    </w:p>
    <w:p w14:paraId="5DF5D40D" w14:textId="77777777" w:rsidR="00096736" w:rsidRDefault="00D61EE3" w:rsidP="00622769">
      <w:pPr>
        <w:numPr>
          <w:ilvl w:val="3"/>
          <w:numId w:val="2"/>
        </w:numPr>
        <w:ind w:left="1620"/>
      </w:pPr>
      <w:r>
        <w:t>Patient history checks may be performed using the laboratory computer system.</w:t>
      </w:r>
    </w:p>
    <w:p w14:paraId="3AD4E11F" w14:textId="77777777" w:rsidR="00FF2BDD" w:rsidRDefault="00096736" w:rsidP="00622769">
      <w:pPr>
        <w:numPr>
          <w:ilvl w:val="3"/>
          <w:numId w:val="2"/>
        </w:numPr>
        <w:ind w:left="1620"/>
      </w:pPr>
      <w:r>
        <w:t>Patient demographics and caution windows can be updated in the laboratory computer system, if needed.</w:t>
      </w:r>
    </w:p>
    <w:p w14:paraId="432007C6" w14:textId="1A04BB07" w:rsidR="009F2662" w:rsidRPr="00CB3A6B" w:rsidRDefault="00FF2BDD" w:rsidP="00DA3DFB">
      <w:pPr>
        <w:numPr>
          <w:ilvl w:val="3"/>
          <w:numId w:val="2"/>
        </w:numPr>
        <w:ind w:left="1620"/>
      </w:pPr>
      <w:r>
        <w:t>Units must be selected and issued using downtime procedures.</w:t>
      </w:r>
    </w:p>
    <w:p w14:paraId="3ED70B39" w14:textId="77777777" w:rsidR="00332AB5" w:rsidRPr="00CB3A6B" w:rsidRDefault="00D61EE3" w:rsidP="00622769">
      <w:pPr>
        <w:numPr>
          <w:ilvl w:val="2"/>
          <w:numId w:val="2"/>
        </w:numPr>
        <w:tabs>
          <w:tab w:val="clear" w:pos="1224"/>
          <w:tab w:val="num" w:pos="1440"/>
        </w:tabs>
        <w:ind w:left="1440" w:hanging="720"/>
      </w:pPr>
      <w:r>
        <w:t>Any t</w:t>
      </w:r>
      <w:r w:rsidR="00332AB5" w:rsidRPr="00CB3A6B">
        <w:t xml:space="preserve">est results </w:t>
      </w:r>
      <w:r>
        <w:t xml:space="preserve">entered in the </w:t>
      </w:r>
      <w:r w:rsidR="009D371B">
        <w:t>blood bank computer</w:t>
      </w:r>
      <w:r>
        <w:t xml:space="preserve"> system </w:t>
      </w:r>
      <w:r w:rsidR="00332AB5" w:rsidRPr="00CB3A6B">
        <w:t xml:space="preserve">will not cross over into </w:t>
      </w:r>
      <w:r w:rsidR="00332AB5">
        <w:t>other hospital patient information s</w:t>
      </w:r>
      <w:r w:rsidR="00332AB5" w:rsidRPr="00CB3A6B">
        <w:t>ystems</w:t>
      </w:r>
      <w:r w:rsidR="00332AB5">
        <w:t>.</w:t>
      </w:r>
    </w:p>
    <w:p w14:paraId="5AD670CF" w14:textId="77777777" w:rsidR="00332AB5" w:rsidRPr="00CB3A6B" w:rsidRDefault="00332AB5" w:rsidP="00271153">
      <w:pPr>
        <w:numPr>
          <w:ilvl w:val="3"/>
          <w:numId w:val="2"/>
        </w:numPr>
        <w:tabs>
          <w:tab w:val="num" w:pos="1620"/>
        </w:tabs>
        <w:ind w:left="2790" w:hanging="1530"/>
      </w:pPr>
      <w:r w:rsidRPr="00CB3A6B">
        <w:t>The Transfusion Service must call the following results to the floors:</w:t>
      </w:r>
    </w:p>
    <w:p w14:paraId="6FB28CA3" w14:textId="77777777" w:rsidR="00332AB5" w:rsidRPr="00CB3A6B" w:rsidRDefault="00332AB5" w:rsidP="00F62F7A">
      <w:pPr>
        <w:numPr>
          <w:ilvl w:val="4"/>
          <w:numId w:val="56"/>
        </w:numPr>
        <w:tabs>
          <w:tab w:val="left" w:pos="3870"/>
          <w:tab w:val="left" w:pos="4050"/>
        </w:tabs>
      </w:pPr>
      <w:r w:rsidRPr="00CB3A6B">
        <w:t>Any Transfusion Service Critical Values.</w:t>
      </w:r>
    </w:p>
    <w:p w14:paraId="2FCA4872" w14:textId="77777777" w:rsidR="00332AB5" w:rsidRPr="00CB3A6B" w:rsidRDefault="00332AB5" w:rsidP="00F62F7A">
      <w:pPr>
        <w:numPr>
          <w:ilvl w:val="4"/>
          <w:numId w:val="56"/>
        </w:numPr>
        <w:tabs>
          <w:tab w:val="num" w:pos="3870"/>
        </w:tabs>
      </w:pPr>
      <w:r w:rsidRPr="00CB3A6B">
        <w:t>DAT results on BMT specimens drawn 30 minutes post infusion.</w:t>
      </w:r>
    </w:p>
    <w:p w14:paraId="7E4A015F" w14:textId="77777777" w:rsidR="00332AB5" w:rsidRPr="00CB3A6B" w:rsidRDefault="00332AB5" w:rsidP="00F62F7A">
      <w:pPr>
        <w:numPr>
          <w:ilvl w:val="4"/>
          <w:numId w:val="56"/>
        </w:numPr>
        <w:tabs>
          <w:tab w:val="num" w:pos="3870"/>
        </w:tabs>
      </w:pPr>
      <w:r w:rsidRPr="00CB3A6B">
        <w:t>Bone marrow or other hematopoietic progenitor cell products listed in</w:t>
      </w:r>
      <w:r w:rsidR="009F2662">
        <w:t xml:space="preserve"> the</w:t>
      </w:r>
      <w:r w:rsidRPr="00CB3A6B">
        <w:t xml:space="preserve"> ABO/Rh(D) Typing and Crossmatch for BMT Service and Laboratory</w:t>
      </w:r>
      <w:r w:rsidR="009F2662">
        <w:t xml:space="preserve"> procedure</w:t>
      </w:r>
      <w:r w:rsidRPr="00CB3A6B">
        <w:t>.</w:t>
      </w:r>
    </w:p>
    <w:p w14:paraId="7823900C" w14:textId="77777777" w:rsidR="00332AB5" w:rsidRPr="00CB3A6B" w:rsidRDefault="00332AB5" w:rsidP="00F62F7A">
      <w:pPr>
        <w:numPr>
          <w:ilvl w:val="4"/>
          <w:numId w:val="56"/>
        </w:numPr>
        <w:tabs>
          <w:tab w:val="num" w:pos="3870"/>
        </w:tabs>
      </w:pPr>
      <w:r w:rsidRPr="00CB3A6B">
        <w:t>Recipient samples for crossmatching with bone marrow or other hematopoietic progenitor cell products.</w:t>
      </w:r>
    </w:p>
    <w:p w14:paraId="075A03FD" w14:textId="77777777" w:rsidR="00332AB5" w:rsidRDefault="00332AB5" w:rsidP="00F62F7A">
      <w:pPr>
        <w:numPr>
          <w:ilvl w:val="4"/>
          <w:numId w:val="56"/>
        </w:numPr>
        <w:tabs>
          <w:tab w:val="left" w:pos="3870"/>
        </w:tabs>
      </w:pPr>
      <w:r w:rsidRPr="00CB3A6B">
        <w:t xml:space="preserve">ABO/Rh typing for </w:t>
      </w:r>
      <w:smartTag w:uri="urn:schemas-microsoft-com:office:smarttags" w:element="place">
        <w:r w:rsidRPr="00CB3A6B">
          <w:t>LOOP</w:t>
        </w:r>
      </w:smartTag>
      <w:r w:rsidRPr="00CB3A6B">
        <w:t xml:space="preserve"> specimens.</w:t>
      </w:r>
    </w:p>
    <w:p w14:paraId="77E67DAB" w14:textId="4287AABF" w:rsidR="005A69A4" w:rsidRPr="00CB3A6B" w:rsidRDefault="009C4593" w:rsidP="00DA3DFB">
      <w:pPr>
        <w:numPr>
          <w:ilvl w:val="3"/>
          <w:numId w:val="56"/>
        </w:numPr>
        <w:tabs>
          <w:tab w:val="left" w:pos="3870"/>
        </w:tabs>
      </w:pPr>
      <w:r>
        <w:t xml:space="preserve">The Blood Product Administration module in IHIS will not function if either the laboratory computer system or the hospital information system </w:t>
      </w:r>
      <w:r w:rsidR="00106D1F">
        <w:t>is not running.</w:t>
      </w:r>
    </w:p>
    <w:p w14:paraId="419BEF82" w14:textId="69AE4BDC" w:rsidR="005A69A4" w:rsidRPr="00CB3A6B" w:rsidRDefault="00332AB5" w:rsidP="00DA3DFB">
      <w:pPr>
        <w:numPr>
          <w:ilvl w:val="2"/>
          <w:numId w:val="2"/>
        </w:numPr>
        <w:tabs>
          <w:tab w:val="clear" w:pos="1224"/>
          <w:tab w:val="num" w:pos="1440"/>
        </w:tabs>
        <w:ind w:left="1440" w:hanging="720"/>
      </w:pPr>
      <w:r w:rsidRPr="00CB3A6B">
        <w:t>The floor must be notified of any delay in the availability of red blood cells in the event that a patient’s antibody screen result demonstrate</w:t>
      </w:r>
      <w:r w:rsidR="000423F6">
        <w:t>s</w:t>
      </w:r>
      <w:r w:rsidRPr="00CB3A6B">
        <w:t xml:space="preserve"> a new unexpected antibody or if the antibody identification is not complete when orders to transfuse arrive.</w:t>
      </w:r>
    </w:p>
    <w:p w14:paraId="1640243F" w14:textId="77777777" w:rsidR="003C7558" w:rsidRPr="00FD5AD4" w:rsidRDefault="00332AB5" w:rsidP="00622769">
      <w:pPr>
        <w:numPr>
          <w:ilvl w:val="2"/>
          <w:numId w:val="2"/>
        </w:numPr>
        <w:tabs>
          <w:tab w:val="clear" w:pos="1224"/>
          <w:tab w:val="num" w:pos="1440"/>
        </w:tabs>
        <w:ind w:left="1440" w:hanging="720"/>
      </w:pPr>
      <w:r w:rsidRPr="00CB3A6B">
        <w:t xml:space="preserve">If the </w:t>
      </w:r>
      <w:r w:rsidR="009D371B">
        <w:t>blood bank</w:t>
      </w:r>
      <w:r w:rsidR="009D371B" w:rsidRPr="00CB3A6B">
        <w:t xml:space="preserve"> </w:t>
      </w:r>
      <w:r w:rsidRPr="00CB3A6B">
        <w:t>computer system is also experiencing downt</w:t>
      </w:r>
      <w:r>
        <w:t>ime</w:t>
      </w:r>
      <w:r w:rsidRPr="00CB3A6B">
        <w:t xml:space="preserve">, refer </w:t>
      </w:r>
      <w:r w:rsidRPr="008A1CF5">
        <w:t>to steps 5.6. through 5.1</w:t>
      </w:r>
      <w:r w:rsidR="00DC167D">
        <w:t>9</w:t>
      </w:r>
      <w:r w:rsidRPr="008A1CF5">
        <w:t>. of this procedure.</w:t>
      </w:r>
    </w:p>
    <w:p w14:paraId="35BB4C72" w14:textId="77777777" w:rsidR="00332AB5" w:rsidRPr="00CB3A6B" w:rsidRDefault="00332AB5" w:rsidP="00622769">
      <w:pPr>
        <w:tabs>
          <w:tab w:val="left" w:pos="1620"/>
        </w:tabs>
      </w:pPr>
    </w:p>
    <w:p w14:paraId="6D7076CC" w14:textId="7D63C624" w:rsidR="00332AB5" w:rsidRDefault="00332AB5" w:rsidP="00332AB5">
      <w:pPr>
        <w:numPr>
          <w:ilvl w:val="1"/>
          <w:numId w:val="2"/>
        </w:numPr>
        <w:tabs>
          <w:tab w:val="clear" w:pos="792"/>
          <w:tab w:val="num" w:pos="900"/>
        </w:tabs>
        <w:ind w:left="900" w:hanging="540"/>
      </w:pPr>
      <w:bookmarkStart w:id="11" w:name="AFTER"/>
      <w:r w:rsidRPr="00CB3A6B">
        <w:t xml:space="preserve">Results and interpretations </w:t>
      </w:r>
      <w:bookmarkEnd w:id="11"/>
      <w:r w:rsidRPr="00CB3A6B">
        <w:t xml:space="preserve">of all testing, component receipt, component preparation, component </w:t>
      </w:r>
      <w:r w:rsidR="00105377">
        <w:t>selection</w:t>
      </w:r>
      <w:r w:rsidRPr="00CB3A6B">
        <w:t xml:space="preserve">, </w:t>
      </w:r>
      <w:r w:rsidR="005A69A4" w:rsidRPr="00CB3A6B">
        <w:t>and component</w:t>
      </w:r>
      <w:r w:rsidRPr="00CB3A6B">
        <w:t xml:space="preserve"> issuing must be entered into the laboratory computer system once the downtime has ended.</w:t>
      </w:r>
    </w:p>
    <w:p w14:paraId="77B54A23" w14:textId="423C7279" w:rsidR="00E63AA0" w:rsidRPr="00F62C64" w:rsidRDefault="00E63AA0" w:rsidP="00F62C64">
      <w:pPr>
        <w:numPr>
          <w:ilvl w:val="2"/>
          <w:numId w:val="2"/>
        </w:numPr>
      </w:pPr>
      <w:r w:rsidRPr="002D7491">
        <w:t>Samples collected during downtime will need ordered in IHIS/Beaker. Either contact the patient’s care team to order an XM or, if a physician’s signature is present and legible on the sample requisition, an XM may be ordered via requisition entry in Beaker.</w:t>
      </w:r>
    </w:p>
    <w:p w14:paraId="24005DB5" w14:textId="66A1D2F4" w:rsidR="00BB5D08" w:rsidRPr="002D7491" w:rsidRDefault="00BB5D08" w:rsidP="00F62C64">
      <w:pPr>
        <w:numPr>
          <w:ilvl w:val="3"/>
          <w:numId w:val="2"/>
        </w:numPr>
      </w:pPr>
      <w:r w:rsidRPr="00F62C64">
        <w:t xml:space="preserve">The BB-BLBK </w:t>
      </w:r>
      <w:r w:rsidR="00F238B3" w:rsidRPr="00F62C64">
        <w:t xml:space="preserve">(Participating) </w:t>
      </w:r>
      <w:r w:rsidRPr="00F62C64">
        <w:t>submitter may be used.</w:t>
      </w:r>
    </w:p>
    <w:p w14:paraId="65E02C2A" w14:textId="1887E1C0" w:rsidR="00E63AA0" w:rsidRPr="002D7491" w:rsidRDefault="00E63AA0" w:rsidP="00F62C64">
      <w:pPr>
        <w:numPr>
          <w:ilvl w:val="2"/>
          <w:numId w:val="2"/>
        </w:numPr>
      </w:pPr>
      <w:r w:rsidRPr="002D7491">
        <w:t xml:space="preserve">The sample should be ‘collected’ in Beaker using the date, time, and signature of the collecting personnel from the sample requisition. </w:t>
      </w:r>
    </w:p>
    <w:p w14:paraId="0E8A5198" w14:textId="77777777" w:rsidR="005A69A4" w:rsidRPr="00CB3A6B" w:rsidRDefault="005A69A4" w:rsidP="005A69A4">
      <w:pPr>
        <w:ind w:left="360"/>
      </w:pPr>
    </w:p>
    <w:p w14:paraId="6B68F3D5" w14:textId="0001BF9A" w:rsidR="00332AB5" w:rsidRDefault="00332AB5" w:rsidP="00332AB5">
      <w:pPr>
        <w:numPr>
          <w:ilvl w:val="1"/>
          <w:numId w:val="2"/>
        </w:numPr>
        <w:tabs>
          <w:tab w:val="clear" w:pos="792"/>
          <w:tab w:val="num" w:pos="900"/>
        </w:tabs>
        <w:ind w:left="900" w:hanging="540"/>
      </w:pPr>
      <w:r w:rsidRPr="00CB3A6B">
        <w:t>All results and interpretations entered into the laboratory computer system following a laboratory computer system downtime must be reviewed by a Lead Technologist or designee for completeness and accuracy.</w:t>
      </w:r>
    </w:p>
    <w:p w14:paraId="15013E7B" w14:textId="77777777" w:rsidR="00617ECB" w:rsidRDefault="00617ECB" w:rsidP="00F62C64"/>
    <w:p w14:paraId="4D666E70" w14:textId="533045C9" w:rsidR="00617ECB" w:rsidRDefault="00617ECB" w:rsidP="00F62C64">
      <w:pPr>
        <w:numPr>
          <w:ilvl w:val="1"/>
          <w:numId w:val="2"/>
        </w:numPr>
        <w:tabs>
          <w:tab w:val="clear" w:pos="792"/>
          <w:tab w:val="num" w:pos="900"/>
        </w:tabs>
        <w:ind w:left="900" w:hanging="540"/>
      </w:pPr>
      <w:r>
        <w:t xml:space="preserve">Downtime supplies should be replenished after the downtime is over as needed. </w:t>
      </w:r>
    </w:p>
    <w:p w14:paraId="1D405FBD" w14:textId="60EA69BE" w:rsidR="00617ECB" w:rsidRDefault="00B01038" w:rsidP="00F62C64">
      <w:pPr>
        <w:numPr>
          <w:ilvl w:val="2"/>
          <w:numId w:val="2"/>
        </w:numPr>
      </w:pPr>
      <w:r>
        <w:t>P</w:t>
      </w:r>
      <w:r w:rsidR="00617ECB">
        <w:t>rint new XM or RhIg labels.</w:t>
      </w:r>
    </w:p>
    <w:p w14:paraId="24DCE343" w14:textId="1455ED99" w:rsidR="00617ECB" w:rsidRDefault="00617ECB" w:rsidP="00F62C64">
      <w:pPr>
        <w:numPr>
          <w:ilvl w:val="3"/>
          <w:numId w:val="2"/>
        </w:numPr>
      </w:pPr>
      <w:r>
        <w:t>Log in to Soft.</w:t>
      </w:r>
    </w:p>
    <w:p w14:paraId="0298401E" w14:textId="5DC48CDC" w:rsidR="00617ECB" w:rsidRDefault="00617ECB" w:rsidP="00F62C64">
      <w:pPr>
        <w:numPr>
          <w:ilvl w:val="3"/>
          <w:numId w:val="2"/>
        </w:numPr>
      </w:pPr>
      <w:r>
        <w:lastRenderedPageBreak/>
        <w:t>Press shift+F11.</w:t>
      </w:r>
    </w:p>
    <w:p w14:paraId="5B87EF45" w14:textId="7C845755" w:rsidR="00617ECB" w:rsidRDefault="00617ECB" w:rsidP="00F62C64">
      <w:pPr>
        <w:numPr>
          <w:ilvl w:val="3"/>
          <w:numId w:val="2"/>
        </w:numPr>
      </w:pPr>
      <w:r>
        <w:t>Select Print Jobs Menu.</w:t>
      </w:r>
    </w:p>
    <w:p w14:paraId="5A602C95" w14:textId="7A4807D6" w:rsidR="00617ECB" w:rsidRDefault="00617ECB" w:rsidP="00F62C64">
      <w:pPr>
        <w:numPr>
          <w:ilvl w:val="3"/>
          <w:numId w:val="2"/>
        </w:numPr>
      </w:pPr>
      <w:r>
        <w:t>Press enter when the search box opens.</w:t>
      </w:r>
    </w:p>
    <w:p w14:paraId="14DBDD66" w14:textId="1788CE81" w:rsidR="00617ECB" w:rsidRDefault="00617ECB" w:rsidP="00F62C64">
      <w:pPr>
        <w:numPr>
          <w:ilvl w:val="3"/>
          <w:numId w:val="2"/>
        </w:numPr>
      </w:pPr>
      <w:r>
        <w:t>Scroll to find XM_Blank or RH_Blank.</w:t>
      </w:r>
    </w:p>
    <w:p w14:paraId="4A8AC34E" w14:textId="6A3881E3" w:rsidR="00617ECB" w:rsidRDefault="00617ECB" w:rsidP="00F62C64">
      <w:pPr>
        <w:ind w:left="1440"/>
      </w:pPr>
      <w:r>
        <w:rPr>
          <w:noProof/>
        </w:rPr>
        <w:drawing>
          <wp:inline distT="0" distB="0" distL="0" distR="0" wp14:anchorId="4DBEF1BA" wp14:editId="314C5B17">
            <wp:extent cx="267652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76525" cy="352425"/>
                    </a:xfrm>
                    <a:prstGeom prst="rect">
                      <a:avLst/>
                    </a:prstGeom>
                  </pic:spPr>
                </pic:pic>
              </a:graphicData>
            </a:graphic>
          </wp:inline>
        </w:drawing>
      </w:r>
    </w:p>
    <w:p w14:paraId="6EF5D2F2" w14:textId="00F49E50" w:rsidR="00617ECB" w:rsidRDefault="00617ECB" w:rsidP="00F62C64">
      <w:pPr>
        <w:numPr>
          <w:ilvl w:val="3"/>
          <w:numId w:val="2"/>
        </w:numPr>
      </w:pPr>
      <w:r>
        <w:t>Click the one you wish to print.</w:t>
      </w:r>
    </w:p>
    <w:p w14:paraId="3ADDDD53" w14:textId="2AF3305C" w:rsidR="00617ECB" w:rsidRDefault="00617ECB" w:rsidP="00F62C64">
      <w:pPr>
        <w:numPr>
          <w:ilvl w:val="3"/>
          <w:numId w:val="2"/>
        </w:numPr>
      </w:pPr>
      <w:r>
        <w:t>Click the P-Print function button.</w:t>
      </w:r>
    </w:p>
    <w:p w14:paraId="4BCFEC96" w14:textId="01CF7B3F" w:rsidR="00617ECB" w:rsidRDefault="00617ECB" w:rsidP="00F62C64">
      <w:pPr>
        <w:numPr>
          <w:ilvl w:val="3"/>
          <w:numId w:val="2"/>
        </w:numPr>
      </w:pPr>
      <w:r>
        <w:t>Select the printer you wish to print to.</w:t>
      </w:r>
    </w:p>
    <w:p w14:paraId="0EF9F565" w14:textId="114B7101" w:rsidR="00617ECB" w:rsidRDefault="00617ECB" w:rsidP="00F62C64">
      <w:pPr>
        <w:numPr>
          <w:ilvl w:val="3"/>
          <w:numId w:val="2"/>
        </w:numPr>
      </w:pPr>
      <w:r>
        <w:t>Only one label can be printed at a time. Repeat steps g-h for each label you with to print.</w:t>
      </w:r>
    </w:p>
    <w:p w14:paraId="163AFBBF" w14:textId="2CE8A8B4" w:rsidR="001D1928" w:rsidRPr="00CB3A6B" w:rsidRDefault="001D1928" w:rsidP="00F62C64">
      <w:pPr>
        <w:numPr>
          <w:ilvl w:val="2"/>
          <w:numId w:val="2"/>
        </w:numPr>
      </w:pPr>
      <w:r>
        <w:t>If more supplies, such as stickers, labels, or downtime forms, need to be ordered, notify a lead tech or manager.</w:t>
      </w:r>
    </w:p>
    <w:p w14:paraId="345F1463" w14:textId="77777777" w:rsidR="009B2F17" w:rsidRPr="00A87C97" w:rsidRDefault="009B2F17" w:rsidP="00332AB5">
      <w:pPr>
        <w:rPr>
          <w:b/>
        </w:rPr>
      </w:pPr>
    </w:p>
    <w:p w14:paraId="3E9DE3EB" w14:textId="77777777" w:rsidR="009B2F17" w:rsidRPr="000B7135" w:rsidRDefault="005C61EE" w:rsidP="009B2F17">
      <w:pPr>
        <w:numPr>
          <w:ilvl w:val="0"/>
          <w:numId w:val="2"/>
        </w:numPr>
        <w:rPr>
          <w:b/>
        </w:rPr>
      </w:pPr>
      <w:r>
        <w:rPr>
          <w:b/>
        </w:rPr>
        <w:t>R</w:t>
      </w:r>
      <w:r w:rsidR="009B2F17" w:rsidRPr="000B7135">
        <w:rPr>
          <w:b/>
        </w:rPr>
        <w:t xml:space="preserve">EFERENCES </w:t>
      </w:r>
    </w:p>
    <w:p w14:paraId="4A3D92ED" w14:textId="77777777" w:rsidR="00271153" w:rsidRDefault="00271153" w:rsidP="00271153">
      <w:pPr>
        <w:pStyle w:val="BodyTextIndent3"/>
        <w:numPr>
          <w:ilvl w:val="1"/>
          <w:numId w:val="2"/>
        </w:numPr>
        <w:spacing w:after="0"/>
        <w:rPr>
          <w:sz w:val="20"/>
          <w:szCs w:val="20"/>
        </w:rPr>
      </w:pPr>
      <w:r>
        <w:rPr>
          <w:sz w:val="20"/>
          <w:szCs w:val="20"/>
        </w:rPr>
        <w:t>AABB</w:t>
      </w:r>
      <w:r w:rsidRPr="003F1CE9">
        <w:rPr>
          <w:sz w:val="20"/>
          <w:szCs w:val="20"/>
        </w:rPr>
        <w:t>. Technical Manual. Bethesda, MD: AABB</w:t>
      </w:r>
      <w:r w:rsidR="009E1324">
        <w:rPr>
          <w:sz w:val="20"/>
          <w:szCs w:val="20"/>
        </w:rPr>
        <w:t>, Current Version</w:t>
      </w:r>
    </w:p>
    <w:p w14:paraId="373A5ECC" w14:textId="77777777" w:rsidR="00271153" w:rsidRDefault="00271153" w:rsidP="00271153">
      <w:pPr>
        <w:pStyle w:val="BodyTextIndent3"/>
        <w:numPr>
          <w:ilvl w:val="1"/>
          <w:numId w:val="2"/>
        </w:numPr>
        <w:spacing w:after="0"/>
        <w:rPr>
          <w:sz w:val="20"/>
          <w:szCs w:val="20"/>
        </w:rPr>
      </w:pPr>
      <w:r>
        <w:rPr>
          <w:sz w:val="20"/>
          <w:szCs w:val="20"/>
        </w:rPr>
        <w:t>AABB</w:t>
      </w:r>
      <w:r w:rsidRPr="003F1CE9">
        <w:rPr>
          <w:sz w:val="20"/>
          <w:szCs w:val="20"/>
        </w:rPr>
        <w:t>. Standards for Blood Banks and Transfusion Services. Bethesda, MD</w:t>
      </w:r>
      <w:r>
        <w:rPr>
          <w:sz w:val="20"/>
          <w:szCs w:val="20"/>
        </w:rPr>
        <w:t xml:space="preserve">: AABB, </w:t>
      </w:r>
      <w:r w:rsidR="009E1324">
        <w:rPr>
          <w:sz w:val="20"/>
          <w:szCs w:val="20"/>
        </w:rPr>
        <w:t>Current Version</w:t>
      </w:r>
    </w:p>
    <w:p w14:paraId="555383A3" w14:textId="77777777" w:rsidR="00271153" w:rsidRPr="003F1CE9" w:rsidRDefault="00271153" w:rsidP="00271153">
      <w:pPr>
        <w:pStyle w:val="BodyTextIndent3"/>
        <w:numPr>
          <w:ilvl w:val="1"/>
          <w:numId w:val="2"/>
        </w:numPr>
        <w:spacing w:after="0"/>
        <w:rPr>
          <w:sz w:val="20"/>
          <w:szCs w:val="20"/>
        </w:rPr>
      </w:pPr>
      <w:r w:rsidRPr="003F1CE9">
        <w:rPr>
          <w:sz w:val="20"/>
          <w:szCs w:val="20"/>
        </w:rPr>
        <w:t>College of American Pathologists. Transfusion Medicine</w:t>
      </w:r>
      <w:r w:rsidR="009E1324">
        <w:rPr>
          <w:sz w:val="20"/>
          <w:szCs w:val="20"/>
        </w:rPr>
        <w:t xml:space="preserve"> Checklist. Northfield, IL: CAP, Current Version</w:t>
      </w:r>
    </w:p>
    <w:p w14:paraId="7FEDE1A6" w14:textId="77777777" w:rsidR="00271153" w:rsidRPr="003F1CE9" w:rsidRDefault="00271153" w:rsidP="00271153">
      <w:pPr>
        <w:pStyle w:val="BodyTextIndent3"/>
        <w:numPr>
          <w:ilvl w:val="1"/>
          <w:numId w:val="2"/>
        </w:numPr>
        <w:spacing w:after="0"/>
        <w:rPr>
          <w:sz w:val="20"/>
          <w:szCs w:val="20"/>
        </w:rPr>
      </w:pPr>
      <w:r w:rsidRPr="003F1CE9">
        <w:rPr>
          <w:sz w:val="20"/>
          <w:szCs w:val="20"/>
        </w:rPr>
        <w:t xml:space="preserve">FDA. Code of Federal Regulations. Rockville, MD: FDA, Title 21, Parts 200 and 600, </w:t>
      </w:r>
      <w:r w:rsidR="009E1324">
        <w:rPr>
          <w:sz w:val="20"/>
          <w:szCs w:val="20"/>
        </w:rPr>
        <w:t>Current Version</w:t>
      </w:r>
    </w:p>
    <w:p w14:paraId="63F68A8C" w14:textId="77777777" w:rsidR="00BE26F8" w:rsidRDefault="00BE26F8" w:rsidP="009B2F17">
      <w:pPr>
        <w:pStyle w:val="BodyTextIndent3"/>
        <w:numPr>
          <w:ilvl w:val="1"/>
          <w:numId w:val="2"/>
        </w:numPr>
        <w:spacing w:after="0"/>
        <w:rPr>
          <w:sz w:val="20"/>
          <w:szCs w:val="20"/>
        </w:rPr>
      </w:pPr>
      <w:r>
        <w:rPr>
          <w:sz w:val="20"/>
          <w:szCs w:val="20"/>
        </w:rPr>
        <w:t>Blood Bank and Transfusion Service Information Management System for SoftBank, Version 25.5.4, 02/2018</w:t>
      </w:r>
    </w:p>
    <w:p w14:paraId="042E16C6" w14:textId="77777777" w:rsidR="002164D7" w:rsidRPr="009B5D67" w:rsidRDefault="002164D7" w:rsidP="009B2F17"/>
    <w:p w14:paraId="772C4B58" w14:textId="77777777" w:rsidR="00CD727E" w:rsidRPr="000B7135" w:rsidRDefault="00CD727E" w:rsidP="005C690A">
      <w:pPr>
        <w:numPr>
          <w:ilvl w:val="0"/>
          <w:numId w:val="2"/>
        </w:numPr>
        <w:rPr>
          <w:b/>
        </w:rPr>
      </w:pPr>
      <w:r w:rsidRPr="000B7135">
        <w:rPr>
          <w:b/>
        </w:rPr>
        <w:t>RELATED DOCUMENTS</w:t>
      </w:r>
      <w:r w:rsidRPr="000B7135">
        <w:t xml:space="preserve"> </w:t>
      </w:r>
    </w:p>
    <w:p w14:paraId="79536F9E" w14:textId="77777777" w:rsidR="00E954A3" w:rsidRPr="002E0D09" w:rsidRDefault="00B81C01" w:rsidP="005C690A">
      <w:pPr>
        <w:numPr>
          <w:ilvl w:val="1"/>
          <w:numId w:val="2"/>
        </w:numPr>
      </w:pPr>
      <w:r w:rsidRPr="002E0D09">
        <w:t>Refer to QPulse System or Document Detail Report for related Laboratory Policies, Procedures, and Master Forms</w:t>
      </w:r>
    </w:p>
    <w:sectPr w:rsidR="00E954A3" w:rsidRPr="002E0D09" w:rsidSect="00DD1B7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2BFA" w14:textId="77777777" w:rsidR="006732F0" w:rsidRDefault="006732F0">
      <w:r>
        <w:separator/>
      </w:r>
    </w:p>
  </w:endnote>
  <w:endnote w:type="continuationSeparator" w:id="0">
    <w:p w14:paraId="132765F7" w14:textId="77777777" w:rsidR="006732F0" w:rsidRDefault="0067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0E3E" w14:textId="77777777" w:rsidR="00F064A6" w:rsidRDefault="00F0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5EEA" w14:textId="77777777" w:rsidR="00E50510" w:rsidRDefault="006732F0">
    <w:pPr>
      <w:pStyle w:val="Footer"/>
      <w:rPr>
        <w:snapToGrid w:val="0"/>
      </w:rPr>
    </w:pPr>
    <w:r>
      <w:rPr>
        <w:snapToGrid w:val="0"/>
      </w:rPr>
      <w:pict w14:anchorId="59B96A60">
        <v:rect id="_x0000_i1025" style="width:0;height:1.5pt" o:hralign="center" o:hrstd="t" o:hr="t" fillcolor="gray" stroked="f"/>
      </w:pict>
    </w:r>
  </w:p>
  <w:p w14:paraId="5F94FAF7" w14:textId="06A4FB68" w:rsidR="00E50510" w:rsidRDefault="00E50510" w:rsidP="00436794">
    <w:pPr>
      <w:pStyle w:val="Footer"/>
      <w:rPr>
        <w:snapToGrid w:val="0"/>
      </w:rPr>
    </w:pPr>
    <w:r>
      <w:rPr>
        <w:snapToGrid w:val="0"/>
      </w:rPr>
      <w:t xml:space="preserve">Revision </w:t>
    </w:r>
    <w:r w:rsidR="00586631">
      <w:rPr>
        <w:snapToGrid w:val="0"/>
      </w:rPr>
      <w:t>8</w:t>
    </w:r>
    <w:r>
      <w:rPr>
        <w:snapToGrid w:val="0"/>
      </w:rPr>
      <w:tab/>
    </w:r>
  </w:p>
  <w:p w14:paraId="716CCC44" w14:textId="5F58934F" w:rsidR="00E50510" w:rsidRDefault="00E50510" w:rsidP="00436794">
    <w:pPr>
      <w:pStyle w:val="Footer"/>
      <w:jc w:val="right"/>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A3DFB">
      <w:rPr>
        <w:noProof/>
        <w:snapToGrid w:val="0"/>
      </w:rPr>
      <w:t>13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A3DFB">
      <w:rPr>
        <w:noProof/>
        <w:snapToGrid w:val="0"/>
      </w:rPr>
      <w:t>13</w:t>
    </w:r>
    <w:r>
      <w:rPr>
        <w:snapToGrid w:val="0"/>
      </w:rPr>
      <w:fldChar w:fldCharType="end"/>
    </w:r>
  </w:p>
  <w:p w14:paraId="75E5342D" w14:textId="24FABCEE" w:rsidR="00E50510" w:rsidRPr="00FE6C8C" w:rsidRDefault="00E50510" w:rsidP="007D6EA5">
    <w:pPr>
      <w:pStyle w:val="Footer"/>
      <w:jc w:val="center"/>
      <w:rPr>
        <w:snapToGrid w:val="0"/>
        <w:color w:val="FF0000"/>
      </w:rPr>
    </w:pPr>
    <w:r w:rsidRPr="00FE6C8C">
      <w:rPr>
        <w:snapToGrid w:val="0"/>
        <w:color w:val="FF0000"/>
      </w:rPr>
      <w:t xml:space="preserve">DATE PRINTED: </w:t>
    </w:r>
    <w:r w:rsidRPr="00FE6C8C">
      <w:rPr>
        <w:snapToGrid w:val="0"/>
        <w:color w:val="FF0000"/>
        <w:highlight w:val="lightGray"/>
      </w:rPr>
      <w:fldChar w:fldCharType="begin"/>
    </w:r>
    <w:r w:rsidRPr="00FE6C8C">
      <w:rPr>
        <w:snapToGrid w:val="0"/>
        <w:color w:val="FF0000"/>
        <w:highlight w:val="lightGray"/>
      </w:rPr>
      <w:instrText xml:space="preserve"> DATE \@ "M/d/yy" </w:instrText>
    </w:r>
    <w:r w:rsidRPr="00FE6C8C">
      <w:rPr>
        <w:snapToGrid w:val="0"/>
        <w:color w:val="FF0000"/>
        <w:highlight w:val="lightGray"/>
      </w:rPr>
      <w:fldChar w:fldCharType="separate"/>
    </w:r>
    <w:r w:rsidR="004B0C1A">
      <w:rPr>
        <w:noProof/>
        <w:snapToGrid w:val="0"/>
        <w:color w:val="FF0000"/>
        <w:highlight w:val="lightGray"/>
      </w:rPr>
      <w:t>6/24/22</w:t>
    </w:r>
    <w:r w:rsidRPr="00FE6C8C">
      <w:rPr>
        <w:snapToGrid w:val="0"/>
        <w:color w:val="FF0000"/>
        <w:highlight w:val="lightGray"/>
      </w:rPr>
      <w:fldChar w:fldCharType="end"/>
    </w:r>
    <w:r w:rsidRPr="00FE6C8C">
      <w:rPr>
        <w:snapToGrid w:val="0"/>
        <w:color w:val="FF0000"/>
      </w:rPr>
      <w:t xml:space="preserve"> </w:t>
    </w:r>
  </w:p>
  <w:p w14:paraId="750F9CB4" w14:textId="77777777" w:rsidR="00E50510" w:rsidRPr="00CD727E" w:rsidRDefault="00E50510" w:rsidP="007D6EA5">
    <w:pPr>
      <w:pStyle w:val="Footer"/>
      <w:jc w:val="center"/>
      <w:rPr>
        <w:b/>
        <w:color w:val="FF0000"/>
      </w:rPr>
    </w:pPr>
    <w:r w:rsidRPr="00CD727E">
      <w:rPr>
        <w:b/>
        <w:snapToGrid w:val="0"/>
        <w:color w:val="FF0000"/>
      </w:rPr>
      <w:t>UNCONTROLLED IF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9942" w14:textId="77777777" w:rsidR="00F064A6" w:rsidRDefault="00F0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6CA0" w14:textId="77777777" w:rsidR="006732F0" w:rsidRDefault="006732F0">
      <w:r>
        <w:separator/>
      </w:r>
    </w:p>
  </w:footnote>
  <w:footnote w:type="continuationSeparator" w:id="0">
    <w:p w14:paraId="315D2E8A" w14:textId="77777777" w:rsidR="006732F0" w:rsidRDefault="0067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E941" w14:textId="77777777" w:rsidR="00F064A6" w:rsidRDefault="00F0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A7C0" w14:textId="1717BAEA" w:rsidR="00E50510" w:rsidRDefault="00E50510" w:rsidP="00FE0264">
    <w:pPr>
      <w:pStyle w:val="Header"/>
      <w:jc w:val="center"/>
      <w:rPr>
        <w:b/>
      </w:rPr>
    </w:pPr>
    <w:r>
      <w:rPr>
        <w:b/>
      </w:rPr>
      <w:t>Computer Downtime Policy</w:t>
    </w:r>
  </w:p>
  <w:p w14:paraId="63AA500F" w14:textId="77777777" w:rsidR="00E50510" w:rsidRDefault="00E50510" w:rsidP="00FE0264">
    <w:pPr>
      <w:pStyle w:val="Header"/>
      <w:jc w:val="center"/>
      <w:rPr>
        <w:b/>
      </w:rPr>
    </w:pPr>
    <w:r w:rsidRPr="001D6C7B">
      <w:rPr>
        <w:b/>
      </w:rPr>
      <w:t>Department of Clinical Laboratories</w:t>
    </w:r>
  </w:p>
  <w:p w14:paraId="17CE2B17" w14:textId="77777777" w:rsidR="00E50510" w:rsidRDefault="00E50510" w:rsidP="00692A1D">
    <w:pPr>
      <w:pStyle w:val="Header"/>
      <w:pBdr>
        <w:between w:val="single" w:sz="4" w:space="1" w:color="auto"/>
      </w:pBdr>
      <w:jc w:val="center"/>
      <w:rPr>
        <w:b/>
      </w:rPr>
    </w:pPr>
    <w:r>
      <w:rPr>
        <w:b/>
      </w:rPr>
      <w:t xml:space="preserve">The </w:t>
    </w:r>
    <w:smartTag w:uri="urn:schemas-microsoft-com:office:smarttags" w:element="place">
      <w:smartTag w:uri="urn:schemas-microsoft-com:office:smarttags" w:element="PlaceName">
        <w:r>
          <w:rPr>
            <w:b/>
          </w:rPr>
          <w:t>Ohio</w:t>
        </w:r>
      </w:smartTag>
      <w:r>
        <w:rPr>
          <w:b/>
        </w:rPr>
        <w:t xml:space="preserve"> </w:t>
      </w:r>
      <w:smartTag w:uri="urn:schemas-microsoft-com:office:smarttags" w:element="PlaceType">
        <w:r>
          <w:rPr>
            <w:b/>
          </w:rPr>
          <w:t>State</w:t>
        </w:r>
      </w:smartTag>
      <w:r>
        <w:rPr>
          <w:b/>
        </w:rPr>
        <w:t xml:space="preserve"> </w:t>
      </w:r>
      <w:smartTag w:uri="urn:schemas-microsoft-com:office:smarttags" w:element="PlaceType">
        <w:r>
          <w:rPr>
            <w:b/>
          </w:rPr>
          <w:t>University</w:t>
        </w:r>
      </w:smartTag>
      <w:r>
        <w:rPr>
          <w:b/>
        </w:rPr>
        <w:t xml:space="preserve"> </w:t>
      </w:r>
      <w:smartTag w:uri="urn:schemas-microsoft-com:office:smarttags" w:element="PlaceName">
        <w:r>
          <w:rPr>
            <w:b/>
          </w:rPr>
          <w:t>Wexner</w:t>
        </w:r>
      </w:smartTag>
      <w:r>
        <w:rPr>
          <w:b/>
        </w:rPr>
        <w:t xml:space="preserve"> </w:t>
      </w:r>
      <w:smartTag w:uri="urn:schemas-microsoft-com:office:smarttags" w:element="PlaceName">
        <w:r>
          <w:rPr>
            <w:b/>
          </w:rPr>
          <w:t>Medical</w:t>
        </w:r>
      </w:smartTag>
      <w:r>
        <w:rPr>
          <w:b/>
        </w:rPr>
        <w:t xml:space="preserve"> </w:t>
      </w:r>
      <w:smartTag w:uri="urn:schemas-microsoft-com:office:smarttags" w:element="PlaceType">
        <w:r>
          <w:rPr>
            <w:b/>
          </w:rPr>
          <w:t>Center</w:t>
        </w:r>
      </w:smartTag>
    </w:smartTag>
  </w:p>
  <w:p w14:paraId="5B57CA73" w14:textId="77777777" w:rsidR="00E50510" w:rsidRDefault="00E50510" w:rsidP="00692A1D">
    <w:pPr>
      <w:pStyle w:val="Header"/>
      <w:pBdr>
        <w:between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70F1" w14:textId="77777777" w:rsidR="00F064A6" w:rsidRDefault="00F0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4B1"/>
    <w:multiLevelType w:val="multilevel"/>
    <w:tmpl w:val="C048035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516850"/>
    <w:multiLevelType w:val="multilevel"/>
    <w:tmpl w:val="7850007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951A44"/>
    <w:multiLevelType w:val="multilevel"/>
    <w:tmpl w:val="C428C11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AB2EFC"/>
    <w:multiLevelType w:val="multilevel"/>
    <w:tmpl w:val="7D84CB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327993"/>
    <w:multiLevelType w:val="multilevel"/>
    <w:tmpl w:val="99B2F1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541C7F"/>
    <w:multiLevelType w:val="multilevel"/>
    <w:tmpl w:val="B742CF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6E0A08"/>
    <w:multiLevelType w:val="multilevel"/>
    <w:tmpl w:val="0F8A6A7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B3660A"/>
    <w:multiLevelType w:val="hybridMultilevel"/>
    <w:tmpl w:val="64C66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97539"/>
    <w:multiLevelType w:val="multilevel"/>
    <w:tmpl w:val="AA2866D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F0D11A0"/>
    <w:multiLevelType w:val="multilevel"/>
    <w:tmpl w:val="910C100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07B0009"/>
    <w:multiLevelType w:val="multilevel"/>
    <w:tmpl w:val="191A74B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0F36273"/>
    <w:multiLevelType w:val="multilevel"/>
    <w:tmpl w:val="676E4B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1F648B9"/>
    <w:multiLevelType w:val="multilevel"/>
    <w:tmpl w:val="64629AC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2D3561A"/>
    <w:multiLevelType w:val="multilevel"/>
    <w:tmpl w:val="EAC0771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FE43F0"/>
    <w:multiLevelType w:val="multilevel"/>
    <w:tmpl w:val="38241E8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44A1F53"/>
    <w:multiLevelType w:val="multilevel"/>
    <w:tmpl w:val="61CE990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3"/>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46A61A1"/>
    <w:multiLevelType w:val="multilevel"/>
    <w:tmpl w:val="704EFC6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0A4D8F"/>
    <w:multiLevelType w:val="multilevel"/>
    <w:tmpl w:val="681EBCC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430"/>
        </w:tabs>
        <w:ind w:left="243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5EC24A3"/>
    <w:multiLevelType w:val="multilevel"/>
    <w:tmpl w:val="90323A0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DC26330"/>
    <w:multiLevelType w:val="multilevel"/>
    <w:tmpl w:val="CB76E87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DFD1D14"/>
    <w:multiLevelType w:val="multilevel"/>
    <w:tmpl w:val="A30A5A9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1171F17"/>
    <w:multiLevelType w:val="multilevel"/>
    <w:tmpl w:val="E3ACF70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1DC3C45"/>
    <w:multiLevelType w:val="multilevel"/>
    <w:tmpl w:val="B30420D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bullet"/>
      <w:lvlText w:val=""/>
      <w:lvlJc w:val="left"/>
      <w:pPr>
        <w:tabs>
          <w:tab w:val="num" w:pos="2160"/>
        </w:tabs>
        <w:ind w:left="2160" w:hanging="360"/>
      </w:pPr>
      <w:rPr>
        <w:rFonts w:ascii="Wingdings" w:hAnsi="Wingdings" w:hint="default"/>
        <w:b/>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26706DE"/>
    <w:multiLevelType w:val="multilevel"/>
    <w:tmpl w:val="59F4829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40D33A1"/>
    <w:multiLevelType w:val="multilevel"/>
    <w:tmpl w:val="D19CFFC8"/>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ascii="Times New Roman" w:hAnsi="Times New Roman" w:cs="Times New Roman" w:hint="default"/>
        <w:b w:val="0"/>
        <w:i w:val="0"/>
        <w:sz w:val="20"/>
        <w:szCs w:val="20"/>
      </w:rPr>
    </w:lvl>
    <w:lvl w:ilvl="3">
      <w:start w:val="1"/>
      <w:numFmt w:val="lowerLetter"/>
      <w:lvlText w:val="%4."/>
      <w:lvlJc w:val="left"/>
      <w:pPr>
        <w:tabs>
          <w:tab w:val="num" w:pos="1440"/>
        </w:tabs>
        <w:ind w:left="1440" w:hanging="360"/>
      </w:pPr>
      <w:rPr>
        <w:rFonts w:ascii="Times New Roman" w:hAnsi="Times New Roman" w:cs="Times New Roman" w:hint="default"/>
        <w:b w:val="0"/>
        <w:i w:val="0"/>
        <w:strike w:val="0"/>
        <w:sz w:val="20"/>
        <w:szCs w:val="20"/>
      </w:rPr>
    </w:lvl>
    <w:lvl w:ilvl="4">
      <w:start w:val="1"/>
      <w:numFmt w:val="bullet"/>
      <w:lvlText w:val=""/>
      <w:lvlJc w:val="left"/>
      <w:pPr>
        <w:tabs>
          <w:tab w:val="num" w:pos="2520"/>
        </w:tabs>
        <w:ind w:left="2232" w:hanging="792"/>
      </w:pPr>
      <w:rPr>
        <w:rFonts w:ascii="Wingdings" w:hAnsi="Wingdings" w:hint="default"/>
        <w:strike w:val="0"/>
      </w:rPr>
    </w:lvl>
    <w:lvl w:ilvl="5">
      <w:start w:val="1"/>
      <w:numFmt w:val="decimal"/>
      <w:lvlText w:val="%1.%2.%3.%4.%5.%6."/>
      <w:lvlJc w:val="left"/>
      <w:pPr>
        <w:tabs>
          <w:tab w:val="num" w:pos="2880"/>
        </w:tabs>
        <w:ind w:left="2736" w:hanging="936"/>
      </w:pPr>
      <w:rPr>
        <w:rFonts w:hint="default"/>
        <w:strike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4F7551E"/>
    <w:multiLevelType w:val="multilevel"/>
    <w:tmpl w:val="32D6848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5852767"/>
    <w:multiLevelType w:val="multilevel"/>
    <w:tmpl w:val="854C55B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5C5423A"/>
    <w:multiLevelType w:val="multilevel"/>
    <w:tmpl w:val="F7369C1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A331CA9"/>
    <w:multiLevelType w:val="singleLevel"/>
    <w:tmpl w:val="8AF8E03C"/>
    <w:lvl w:ilvl="0">
      <w:start w:val="1"/>
      <w:numFmt w:val="upperLetter"/>
      <w:pStyle w:val="Heading3"/>
      <w:lvlText w:val="%1."/>
      <w:lvlJc w:val="left"/>
      <w:pPr>
        <w:tabs>
          <w:tab w:val="num" w:pos="360"/>
        </w:tabs>
        <w:ind w:left="360" w:hanging="360"/>
      </w:pPr>
    </w:lvl>
  </w:abstractNum>
  <w:abstractNum w:abstractNumId="29" w15:restartNumberingAfterBreak="0">
    <w:nsid w:val="2A5C552A"/>
    <w:multiLevelType w:val="multilevel"/>
    <w:tmpl w:val="EF80B33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2B267D41"/>
    <w:multiLevelType w:val="multilevel"/>
    <w:tmpl w:val="FAB6DBA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C3823BE"/>
    <w:multiLevelType w:val="multilevel"/>
    <w:tmpl w:val="ECC4DFE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CCE1AD7"/>
    <w:multiLevelType w:val="multilevel"/>
    <w:tmpl w:val="AC7EE4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2D1F3D59"/>
    <w:multiLevelType w:val="multilevel"/>
    <w:tmpl w:val="9DD8EF7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bullet"/>
      <w:lvlText w:val=""/>
      <w:lvlJc w:val="left"/>
      <w:pPr>
        <w:tabs>
          <w:tab w:val="num" w:pos="2160"/>
        </w:tabs>
        <w:ind w:left="2160" w:hanging="360"/>
      </w:pPr>
      <w:rPr>
        <w:rFonts w:ascii="Wingdings" w:hAnsi="Wingdings" w:hint="default"/>
        <w:b/>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2D681848"/>
    <w:multiLevelType w:val="multilevel"/>
    <w:tmpl w:val="6746768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1304829"/>
    <w:multiLevelType w:val="multilevel"/>
    <w:tmpl w:val="376ED0D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210412F"/>
    <w:multiLevelType w:val="multilevel"/>
    <w:tmpl w:val="B02274C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73F2539"/>
    <w:multiLevelType w:val="multilevel"/>
    <w:tmpl w:val="5DFAA65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383F1898"/>
    <w:multiLevelType w:val="multilevel"/>
    <w:tmpl w:val="8FC6232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C4B4331"/>
    <w:multiLevelType w:val="multilevel"/>
    <w:tmpl w:val="EFBC8D4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D5E1098"/>
    <w:multiLevelType w:val="multilevel"/>
    <w:tmpl w:val="B68A5B1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DE2457A"/>
    <w:multiLevelType w:val="multilevel"/>
    <w:tmpl w:val="507619B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0A375C0"/>
    <w:multiLevelType w:val="multilevel"/>
    <w:tmpl w:val="3D58A9E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14832EA"/>
    <w:multiLevelType w:val="multilevel"/>
    <w:tmpl w:val="03005E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41936E96"/>
    <w:multiLevelType w:val="multilevel"/>
    <w:tmpl w:val="91945D6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4164724"/>
    <w:multiLevelType w:val="multilevel"/>
    <w:tmpl w:val="5874F6A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ascii="Times New Roman" w:hAnsi="Times New Roman" w:cs="Times New Roman" w:hint="default"/>
        <w:b w:val="0"/>
        <w:i w:val="0"/>
        <w:sz w:val="20"/>
        <w:szCs w:val="20"/>
      </w:rPr>
    </w:lvl>
    <w:lvl w:ilvl="3">
      <w:start w:val="1"/>
      <w:numFmt w:val="lowerLetter"/>
      <w:lvlText w:val="%4."/>
      <w:lvlJc w:val="left"/>
      <w:pPr>
        <w:tabs>
          <w:tab w:val="num" w:pos="1872"/>
        </w:tabs>
        <w:ind w:left="1728" w:hanging="360"/>
      </w:pPr>
      <w:rPr>
        <w:rFonts w:ascii="Times New Roman" w:hAnsi="Times New Roman" w:cs="Times New Roman" w:hint="default"/>
        <w:b w:val="0"/>
        <w:i w:val="0"/>
        <w:strike w:val="0"/>
        <w:sz w:val="20"/>
        <w:szCs w:val="20"/>
      </w:rPr>
    </w:lvl>
    <w:lvl w:ilvl="4">
      <w:start w:val="1"/>
      <w:numFmt w:val="bullet"/>
      <w:lvlText w:val=""/>
      <w:lvlJc w:val="left"/>
      <w:pPr>
        <w:tabs>
          <w:tab w:val="num" w:pos="2520"/>
        </w:tabs>
        <w:ind w:left="2232" w:hanging="504"/>
      </w:pPr>
      <w:rPr>
        <w:rFonts w:ascii="Wingdings" w:hAnsi="Wingdings" w:hint="default"/>
        <w:strike w:val="0"/>
      </w:rPr>
    </w:lvl>
    <w:lvl w:ilvl="5">
      <w:start w:val="1"/>
      <w:numFmt w:val="decimal"/>
      <w:lvlText w:val="%1.%2.%3.%4.%5.%6."/>
      <w:lvlJc w:val="left"/>
      <w:pPr>
        <w:tabs>
          <w:tab w:val="num" w:pos="2880"/>
        </w:tabs>
        <w:ind w:left="2736" w:hanging="936"/>
      </w:pPr>
      <w:rPr>
        <w:rFonts w:hint="default"/>
        <w:strike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7B5390C"/>
    <w:multiLevelType w:val="multilevel"/>
    <w:tmpl w:val="80F480F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49894FF8"/>
    <w:multiLevelType w:val="multilevel"/>
    <w:tmpl w:val="4FEEF7C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49B86925"/>
    <w:multiLevelType w:val="multilevel"/>
    <w:tmpl w:val="000AB5D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4AEE6002"/>
    <w:multiLevelType w:val="hybridMultilevel"/>
    <w:tmpl w:val="C930D5B6"/>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15:restartNumberingAfterBreak="0">
    <w:nsid w:val="4E2C3C02"/>
    <w:multiLevelType w:val="multilevel"/>
    <w:tmpl w:val="CD0CC3B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508246E6"/>
    <w:multiLevelType w:val="multilevel"/>
    <w:tmpl w:val="710A30D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51102634"/>
    <w:multiLevelType w:val="multilevel"/>
    <w:tmpl w:val="B804268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55421EBB"/>
    <w:multiLevelType w:val="multilevel"/>
    <w:tmpl w:val="41B4F48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55BD0D0A"/>
    <w:multiLevelType w:val="multilevel"/>
    <w:tmpl w:val="C74E811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5C8B12C2"/>
    <w:multiLevelType w:val="multilevel"/>
    <w:tmpl w:val="8DBCC7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CB02686"/>
    <w:multiLevelType w:val="multilevel"/>
    <w:tmpl w:val="1B807CB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5D4C686E"/>
    <w:multiLevelType w:val="multilevel"/>
    <w:tmpl w:val="37287D5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340"/>
        </w:tabs>
        <w:ind w:left="234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5DD92171"/>
    <w:multiLevelType w:val="multilevel"/>
    <w:tmpl w:val="446A02D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3870"/>
        </w:tabs>
        <w:ind w:left="3582" w:hanging="792"/>
      </w:pPr>
      <w:rPr>
        <w:rFonts w:hint="default"/>
      </w:rPr>
    </w:lvl>
    <w:lvl w:ilvl="5">
      <w:start w:val="1"/>
      <w:numFmt w:val="bullet"/>
      <w:lvlText w:val=""/>
      <w:lvlJc w:val="left"/>
      <w:pPr>
        <w:tabs>
          <w:tab w:val="num" w:pos="2160"/>
        </w:tabs>
        <w:ind w:left="2160" w:hanging="360"/>
      </w:pPr>
      <w:rPr>
        <w:rFonts w:ascii="Wingdings" w:hAnsi="Wingdings" w:hint="default"/>
        <w:b/>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5FA508A0"/>
    <w:multiLevelType w:val="multilevel"/>
    <w:tmpl w:val="16F2879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1263D31"/>
    <w:multiLevelType w:val="multilevel"/>
    <w:tmpl w:val="77E050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62633613"/>
    <w:multiLevelType w:val="multilevel"/>
    <w:tmpl w:val="8DDA63C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66BA456E"/>
    <w:multiLevelType w:val="multilevel"/>
    <w:tmpl w:val="9E4C73B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67480657"/>
    <w:multiLevelType w:val="multilevel"/>
    <w:tmpl w:val="D632B8D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69F702EE"/>
    <w:multiLevelType w:val="multilevel"/>
    <w:tmpl w:val="1A28DB5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A99394C"/>
    <w:multiLevelType w:val="multilevel"/>
    <w:tmpl w:val="7850007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bullet"/>
      <w:lvlText w:val=""/>
      <w:lvlJc w:val="left"/>
      <w:pPr>
        <w:tabs>
          <w:tab w:val="num" w:pos="2880"/>
        </w:tabs>
        <w:ind w:left="2736" w:hanging="936"/>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D581269"/>
    <w:multiLevelType w:val="multilevel"/>
    <w:tmpl w:val="0490879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6F684836"/>
    <w:multiLevelType w:val="multilevel"/>
    <w:tmpl w:val="22D0DB8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2520"/>
        </w:tabs>
        <w:ind w:left="252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22E0F86"/>
    <w:multiLevelType w:val="multilevel"/>
    <w:tmpl w:val="9670B40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743A1642"/>
    <w:multiLevelType w:val="multilevel"/>
    <w:tmpl w:val="3B2A17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76F262C1"/>
    <w:multiLevelType w:val="multilevel"/>
    <w:tmpl w:val="8B1406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7854787B"/>
    <w:multiLevelType w:val="multilevel"/>
    <w:tmpl w:val="D51AF03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88D1A2A"/>
    <w:multiLevelType w:val="multilevel"/>
    <w:tmpl w:val="05700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78AB013F"/>
    <w:multiLevelType w:val="multilevel"/>
    <w:tmpl w:val="07885F3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79870535"/>
    <w:multiLevelType w:val="multilevel"/>
    <w:tmpl w:val="EB00FFE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3870"/>
        </w:tabs>
        <w:ind w:left="3582" w:hanging="792"/>
      </w:pPr>
      <w:rPr>
        <w:rFonts w:hint="default"/>
      </w:rPr>
    </w:lvl>
    <w:lvl w:ilvl="5">
      <w:start w:val="1"/>
      <w:numFmt w:val="bullet"/>
      <w:lvlText w:val=""/>
      <w:lvlJc w:val="left"/>
      <w:pPr>
        <w:tabs>
          <w:tab w:val="num" w:pos="2160"/>
        </w:tabs>
        <w:ind w:left="2160" w:hanging="360"/>
      </w:pPr>
      <w:rPr>
        <w:rFonts w:ascii="Wingdings" w:hAnsi="Wingdings" w:hint="default"/>
        <w:b/>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798A65D6"/>
    <w:multiLevelType w:val="multilevel"/>
    <w:tmpl w:val="FC60945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7E683EDE"/>
    <w:multiLevelType w:val="multilevel"/>
    <w:tmpl w:val="F2DC831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7E6F49B5"/>
    <w:multiLevelType w:val="multilevel"/>
    <w:tmpl w:val="B456F0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color w:val="auto"/>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3150"/>
        </w:tabs>
        <w:ind w:left="3150" w:hanging="360"/>
      </w:pPr>
      <w:rPr>
        <w:rFonts w:ascii="Wingdings" w:hAnsi="Wingding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94240633">
    <w:abstractNumId w:val="28"/>
  </w:num>
  <w:num w:numId="2" w16cid:durableId="128788065">
    <w:abstractNumId w:val="45"/>
  </w:num>
  <w:num w:numId="3" w16cid:durableId="696810283">
    <w:abstractNumId w:val="25"/>
  </w:num>
  <w:num w:numId="4" w16cid:durableId="1592812163">
    <w:abstractNumId w:val="44"/>
  </w:num>
  <w:num w:numId="5" w16cid:durableId="1341616926">
    <w:abstractNumId w:val="4"/>
  </w:num>
  <w:num w:numId="6" w16cid:durableId="945426795">
    <w:abstractNumId w:val="39"/>
  </w:num>
  <w:num w:numId="7" w16cid:durableId="416488994">
    <w:abstractNumId w:val="35"/>
  </w:num>
  <w:num w:numId="8" w16cid:durableId="1580629393">
    <w:abstractNumId w:val="75"/>
  </w:num>
  <w:num w:numId="9" w16cid:durableId="1036081030">
    <w:abstractNumId w:val="68"/>
  </w:num>
  <w:num w:numId="10" w16cid:durableId="1327712326">
    <w:abstractNumId w:val="70"/>
  </w:num>
  <w:num w:numId="11" w16cid:durableId="1819958804">
    <w:abstractNumId w:val="42"/>
  </w:num>
  <w:num w:numId="12" w16cid:durableId="1861045068">
    <w:abstractNumId w:val="69"/>
  </w:num>
  <w:num w:numId="13" w16cid:durableId="1971939192">
    <w:abstractNumId w:val="5"/>
  </w:num>
  <w:num w:numId="14" w16cid:durableId="1963026484">
    <w:abstractNumId w:val="76"/>
  </w:num>
  <w:num w:numId="15" w16cid:durableId="1297298491">
    <w:abstractNumId w:val="65"/>
  </w:num>
  <w:num w:numId="16" w16cid:durableId="1646624181">
    <w:abstractNumId w:val="1"/>
  </w:num>
  <w:num w:numId="17" w16cid:durableId="1425220719">
    <w:abstractNumId w:val="12"/>
  </w:num>
  <w:num w:numId="18" w16cid:durableId="1297489416">
    <w:abstractNumId w:val="13"/>
  </w:num>
  <w:num w:numId="19" w16cid:durableId="1284534873">
    <w:abstractNumId w:val="32"/>
  </w:num>
  <w:num w:numId="20" w16cid:durableId="133569975">
    <w:abstractNumId w:val="2"/>
  </w:num>
  <w:num w:numId="21" w16cid:durableId="194320198">
    <w:abstractNumId w:val="48"/>
  </w:num>
  <w:num w:numId="22" w16cid:durableId="909580418">
    <w:abstractNumId w:val="10"/>
  </w:num>
  <w:num w:numId="23" w16cid:durableId="1763641726">
    <w:abstractNumId w:val="8"/>
  </w:num>
  <w:num w:numId="24" w16cid:durableId="1278294352">
    <w:abstractNumId w:val="63"/>
  </w:num>
  <w:num w:numId="25" w16cid:durableId="553078920">
    <w:abstractNumId w:val="64"/>
  </w:num>
  <w:num w:numId="26" w16cid:durableId="1993099887">
    <w:abstractNumId w:val="31"/>
  </w:num>
  <w:num w:numId="27" w16cid:durableId="878248398">
    <w:abstractNumId w:val="53"/>
  </w:num>
  <w:num w:numId="28" w16cid:durableId="1547447103">
    <w:abstractNumId w:val="27"/>
  </w:num>
  <w:num w:numId="29" w16cid:durableId="1315142050">
    <w:abstractNumId w:val="60"/>
  </w:num>
  <w:num w:numId="30" w16cid:durableId="676005095">
    <w:abstractNumId w:val="71"/>
  </w:num>
  <w:num w:numId="31" w16cid:durableId="1581133619">
    <w:abstractNumId w:val="16"/>
  </w:num>
  <w:num w:numId="32" w16cid:durableId="890651866">
    <w:abstractNumId w:val="26"/>
  </w:num>
  <w:num w:numId="33" w16cid:durableId="1570072173">
    <w:abstractNumId w:val="55"/>
  </w:num>
  <w:num w:numId="34" w16cid:durableId="526723994">
    <w:abstractNumId w:val="46"/>
  </w:num>
  <w:num w:numId="35" w16cid:durableId="725184532">
    <w:abstractNumId w:val="62"/>
  </w:num>
  <w:num w:numId="36" w16cid:durableId="527639473">
    <w:abstractNumId w:val="19"/>
  </w:num>
  <w:num w:numId="37" w16cid:durableId="1093403710">
    <w:abstractNumId w:val="50"/>
  </w:num>
  <w:num w:numId="38" w16cid:durableId="2038383295">
    <w:abstractNumId w:val="47"/>
  </w:num>
  <w:num w:numId="39" w16cid:durableId="1671249377">
    <w:abstractNumId w:val="34"/>
  </w:num>
  <w:num w:numId="40" w16cid:durableId="1061951584">
    <w:abstractNumId w:val="30"/>
  </w:num>
  <w:num w:numId="41" w16cid:durableId="1721972940">
    <w:abstractNumId w:val="29"/>
  </w:num>
  <w:num w:numId="42" w16cid:durableId="1847206100">
    <w:abstractNumId w:val="59"/>
  </w:num>
  <w:num w:numId="43" w16cid:durableId="314531050">
    <w:abstractNumId w:val="61"/>
  </w:num>
  <w:num w:numId="44" w16cid:durableId="2115635859">
    <w:abstractNumId w:val="9"/>
  </w:num>
  <w:num w:numId="45" w16cid:durableId="1881895184">
    <w:abstractNumId w:val="52"/>
  </w:num>
  <w:num w:numId="46" w16cid:durableId="1249652551">
    <w:abstractNumId w:val="22"/>
  </w:num>
  <w:num w:numId="47" w16cid:durableId="989136113">
    <w:abstractNumId w:val="51"/>
  </w:num>
  <w:num w:numId="48" w16cid:durableId="184948825">
    <w:abstractNumId w:val="17"/>
  </w:num>
  <w:num w:numId="49" w16cid:durableId="1385135672">
    <w:abstractNumId w:val="54"/>
  </w:num>
  <w:num w:numId="50" w16cid:durableId="367221890">
    <w:abstractNumId w:val="11"/>
  </w:num>
  <w:num w:numId="51" w16cid:durableId="1261446192">
    <w:abstractNumId w:val="33"/>
  </w:num>
  <w:num w:numId="52" w16cid:durableId="104154752">
    <w:abstractNumId w:val="20"/>
  </w:num>
  <w:num w:numId="53" w16cid:durableId="1598976278">
    <w:abstractNumId w:val="43"/>
  </w:num>
  <w:num w:numId="54" w16cid:durableId="1655989535">
    <w:abstractNumId w:val="67"/>
  </w:num>
  <w:num w:numId="55" w16cid:durableId="1464536978">
    <w:abstractNumId w:val="21"/>
  </w:num>
  <w:num w:numId="56" w16cid:durableId="1649477760">
    <w:abstractNumId w:val="57"/>
  </w:num>
  <w:num w:numId="57" w16cid:durableId="467865658">
    <w:abstractNumId w:val="37"/>
  </w:num>
  <w:num w:numId="58" w16cid:durableId="618075529">
    <w:abstractNumId w:val="23"/>
  </w:num>
  <w:num w:numId="59" w16cid:durableId="1314094814">
    <w:abstractNumId w:val="66"/>
  </w:num>
  <w:num w:numId="60" w16cid:durableId="824275948">
    <w:abstractNumId w:val="36"/>
  </w:num>
  <w:num w:numId="61" w16cid:durableId="1238127529">
    <w:abstractNumId w:val="18"/>
  </w:num>
  <w:num w:numId="62" w16cid:durableId="1895971216">
    <w:abstractNumId w:val="41"/>
  </w:num>
  <w:num w:numId="63" w16cid:durableId="1878857762">
    <w:abstractNumId w:val="6"/>
  </w:num>
  <w:num w:numId="64" w16cid:durableId="406345993">
    <w:abstractNumId w:val="72"/>
  </w:num>
  <w:num w:numId="65" w16cid:durableId="75909572">
    <w:abstractNumId w:val="3"/>
  </w:num>
  <w:num w:numId="66" w16cid:durableId="1722823577">
    <w:abstractNumId w:val="73"/>
  </w:num>
  <w:num w:numId="67" w16cid:durableId="1130904984">
    <w:abstractNumId w:val="14"/>
  </w:num>
  <w:num w:numId="68" w16cid:durableId="965624211">
    <w:abstractNumId w:val="77"/>
  </w:num>
  <w:num w:numId="69" w16cid:durableId="2085028523">
    <w:abstractNumId w:val="74"/>
  </w:num>
  <w:num w:numId="70" w16cid:durableId="660620373">
    <w:abstractNumId w:val="58"/>
  </w:num>
  <w:num w:numId="71" w16cid:durableId="228997922">
    <w:abstractNumId w:val="0"/>
  </w:num>
  <w:num w:numId="72" w16cid:durableId="1539969116">
    <w:abstractNumId w:val="15"/>
  </w:num>
  <w:num w:numId="73" w16cid:durableId="1636059537">
    <w:abstractNumId w:val="38"/>
  </w:num>
  <w:num w:numId="74" w16cid:durableId="693772237">
    <w:abstractNumId w:val="56"/>
  </w:num>
  <w:num w:numId="75" w16cid:durableId="978264493">
    <w:abstractNumId w:val="40"/>
  </w:num>
  <w:num w:numId="76" w16cid:durableId="1389568030">
    <w:abstractNumId w:val="49"/>
  </w:num>
  <w:num w:numId="77" w16cid:durableId="161893972">
    <w:abstractNumId w:val="7"/>
  </w:num>
  <w:num w:numId="78" w16cid:durableId="805203404">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B0"/>
    <w:rsid w:val="000018A4"/>
    <w:rsid w:val="00002C2B"/>
    <w:rsid w:val="00003385"/>
    <w:rsid w:val="00004D19"/>
    <w:rsid w:val="00006A92"/>
    <w:rsid w:val="00006E09"/>
    <w:rsid w:val="0000712C"/>
    <w:rsid w:val="000102AC"/>
    <w:rsid w:val="000116E1"/>
    <w:rsid w:val="000171E8"/>
    <w:rsid w:val="0002048F"/>
    <w:rsid w:val="00020795"/>
    <w:rsid w:val="000235A6"/>
    <w:rsid w:val="00025A6E"/>
    <w:rsid w:val="00027273"/>
    <w:rsid w:val="00030982"/>
    <w:rsid w:val="000311E5"/>
    <w:rsid w:val="00032624"/>
    <w:rsid w:val="00034DF1"/>
    <w:rsid w:val="00035968"/>
    <w:rsid w:val="000423F6"/>
    <w:rsid w:val="00046980"/>
    <w:rsid w:val="000500A9"/>
    <w:rsid w:val="000566DD"/>
    <w:rsid w:val="0006193D"/>
    <w:rsid w:val="00070299"/>
    <w:rsid w:val="00070E16"/>
    <w:rsid w:val="0007204E"/>
    <w:rsid w:val="000777C9"/>
    <w:rsid w:val="0008292D"/>
    <w:rsid w:val="0008344A"/>
    <w:rsid w:val="000836DD"/>
    <w:rsid w:val="000952FB"/>
    <w:rsid w:val="00096736"/>
    <w:rsid w:val="00096978"/>
    <w:rsid w:val="000A3295"/>
    <w:rsid w:val="000A3814"/>
    <w:rsid w:val="000A5F19"/>
    <w:rsid w:val="000B13A7"/>
    <w:rsid w:val="000B1EC4"/>
    <w:rsid w:val="000B5C7E"/>
    <w:rsid w:val="000B5E4B"/>
    <w:rsid w:val="000B7135"/>
    <w:rsid w:val="000C1694"/>
    <w:rsid w:val="000C2474"/>
    <w:rsid w:val="000C5C2E"/>
    <w:rsid w:val="000C6B75"/>
    <w:rsid w:val="000C6E24"/>
    <w:rsid w:val="000C7AC0"/>
    <w:rsid w:val="000F1CC5"/>
    <w:rsid w:val="001005C3"/>
    <w:rsid w:val="00104242"/>
    <w:rsid w:val="00105377"/>
    <w:rsid w:val="001062C5"/>
    <w:rsid w:val="001064A8"/>
    <w:rsid w:val="00106D1F"/>
    <w:rsid w:val="00112D8A"/>
    <w:rsid w:val="0011351D"/>
    <w:rsid w:val="00113B89"/>
    <w:rsid w:val="00115FE5"/>
    <w:rsid w:val="00116ADB"/>
    <w:rsid w:val="001307E7"/>
    <w:rsid w:val="00131B38"/>
    <w:rsid w:val="00136F4E"/>
    <w:rsid w:val="001510B7"/>
    <w:rsid w:val="001528BD"/>
    <w:rsid w:val="00160A5C"/>
    <w:rsid w:val="00161D12"/>
    <w:rsid w:val="0016214E"/>
    <w:rsid w:val="0016280A"/>
    <w:rsid w:val="001678FD"/>
    <w:rsid w:val="00173CDC"/>
    <w:rsid w:val="0017549B"/>
    <w:rsid w:val="00175CF7"/>
    <w:rsid w:val="0017607C"/>
    <w:rsid w:val="00177B2A"/>
    <w:rsid w:val="001854CC"/>
    <w:rsid w:val="00195C91"/>
    <w:rsid w:val="001A0383"/>
    <w:rsid w:val="001A547A"/>
    <w:rsid w:val="001B322F"/>
    <w:rsid w:val="001C40EE"/>
    <w:rsid w:val="001C50B2"/>
    <w:rsid w:val="001C5204"/>
    <w:rsid w:val="001C7FBF"/>
    <w:rsid w:val="001D1928"/>
    <w:rsid w:val="001D3E61"/>
    <w:rsid w:val="001D6C7B"/>
    <w:rsid w:val="001D73B5"/>
    <w:rsid w:val="001D7C27"/>
    <w:rsid w:val="001D7E66"/>
    <w:rsid w:val="001E0854"/>
    <w:rsid w:val="001E51B7"/>
    <w:rsid w:val="001E60AB"/>
    <w:rsid w:val="001E6FB0"/>
    <w:rsid w:val="001E7BF2"/>
    <w:rsid w:val="001E7E66"/>
    <w:rsid w:val="001F5417"/>
    <w:rsid w:val="001F76BC"/>
    <w:rsid w:val="001F7F00"/>
    <w:rsid w:val="00212A20"/>
    <w:rsid w:val="00212C1C"/>
    <w:rsid w:val="002164D7"/>
    <w:rsid w:val="00230361"/>
    <w:rsid w:val="00230A46"/>
    <w:rsid w:val="00232188"/>
    <w:rsid w:val="0025066F"/>
    <w:rsid w:val="00255A78"/>
    <w:rsid w:val="00256070"/>
    <w:rsid w:val="00257784"/>
    <w:rsid w:val="0026210E"/>
    <w:rsid w:val="00271153"/>
    <w:rsid w:val="002720A3"/>
    <w:rsid w:val="00275CB5"/>
    <w:rsid w:val="00280725"/>
    <w:rsid w:val="00291283"/>
    <w:rsid w:val="00292DCA"/>
    <w:rsid w:val="00296BAF"/>
    <w:rsid w:val="002A05E2"/>
    <w:rsid w:val="002A5F1C"/>
    <w:rsid w:val="002B1353"/>
    <w:rsid w:val="002B321C"/>
    <w:rsid w:val="002B3B65"/>
    <w:rsid w:val="002C3719"/>
    <w:rsid w:val="002C3A33"/>
    <w:rsid w:val="002C4CB5"/>
    <w:rsid w:val="002C77F1"/>
    <w:rsid w:val="002D7491"/>
    <w:rsid w:val="002E0D09"/>
    <w:rsid w:val="002E1185"/>
    <w:rsid w:val="002E47B8"/>
    <w:rsid w:val="002E47C5"/>
    <w:rsid w:val="002E486C"/>
    <w:rsid w:val="002F6021"/>
    <w:rsid w:val="0030217B"/>
    <w:rsid w:val="0030281F"/>
    <w:rsid w:val="003032EF"/>
    <w:rsid w:val="00310785"/>
    <w:rsid w:val="0031758D"/>
    <w:rsid w:val="00317C03"/>
    <w:rsid w:val="0032374E"/>
    <w:rsid w:val="00325273"/>
    <w:rsid w:val="00325682"/>
    <w:rsid w:val="003268F2"/>
    <w:rsid w:val="00326ECF"/>
    <w:rsid w:val="00332AB5"/>
    <w:rsid w:val="003362DA"/>
    <w:rsid w:val="00340421"/>
    <w:rsid w:val="003408A9"/>
    <w:rsid w:val="00341FAA"/>
    <w:rsid w:val="00344C77"/>
    <w:rsid w:val="0035344F"/>
    <w:rsid w:val="003629AB"/>
    <w:rsid w:val="003706D0"/>
    <w:rsid w:val="00373C69"/>
    <w:rsid w:val="00382F60"/>
    <w:rsid w:val="0038435F"/>
    <w:rsid w:val="0039196F"/>
    <w:rsid w:val="003A5316"/>
    <w:rsid w:val="003A5362"/>
    <w:rsid w:val="003A6EDB"/>
    <w:rsid w:val="003A7024"/>
    <w:rsid w:val="003B033C"/>
    <w:rsid w:val="003B0855"/>
    <w:rsid w:val="003B3C81"/>
    <w:rsid w:val="003B51AF"/>
    <w:rsid w:val="003C3A9A"/>
    <w:rsid w:val="003C7558"/>
    <w:rsid w:val="003D0F33"/>
    <w:rsid w:val="003D5F69"/>
    <w:rsid w:val="003D7038"/>
    <w:rsid w:val="003E5235"/>
    <w:rsid w:val="003E6126"/>
    <w:rsid w:val="003F3DD0"/>
    <w:rsid w:val="003F63B9"/>
    <w:rsid w:val="00401842"/>
    <w:rsid w:val="00402C7C"/>
    <w:rsid w:val="00403D78"/>
    <w:rsid w:val="00403ED5"/>
    <w:rsid w:val="00404CAB"/>
    <w:rsid w:val="0040762C"/>
    <w:rsid w:val="00411D7F"/>
    <w:rsid w:val="004134FC"/>
    <w:rsid w:val="004145B2"/>
    <w:rsid w:val="00432A20"/>
    <w:rsid w:val="00436794"/>
    <w:rsid w:val="00441293"/>
    <w:rsid w:val="00450B52"/>
    <w:rsid w:val="0045154E"/>
    <w:rsid w:val="0045158B"/>
    <w:rsid w:val="00456CB9"/>
    <w:rsid w:val="00460B47"/>
    <w:rsid w:val="0046226E"/>
    <w:rsid w:val="00462A7A"/>
    <w:rsid w:val="0046549E"/>
    <w:rsid w:val="00465FA2"/>
    <w:rsid w:val="00466F31"/>
    <w:rsid w:val="0046766C"/>
    <w:rsid w:val="0047128A"/>
    <w:rsid w:val="00484456"/>
    <w:rsid w:val="004863DF"/>
    <w:rsid w:val="004873FF"/>
    <w:rsid w:val="0049288E"/>
    <w:rsid w:val="004A6026"/>
    <w:rsid w:val="004A7AF3"/>
    <w:rsid w:val="004B0C1A"/>
    <w:rsid w:val="004B79E7"/>
    <w:rsid w:val="004C29E2"/>
    <w:rsid w:val="004C5193"/>
    <w:rsid w:val="004C6AD4"/>
    <w:rsid w:val="004C6E31"/>
    <w:rsid w:val="004D2225"/>
    <w:rsid w:val="004D2ACB"/>
    <w:rsid w:val="004D524E"/>
    <w:rsid w:val="004E0B09"/>
    <w:rsid w:val="004E40D1"/>
    <w:rsid w:val="004E64D1"/>
    <w:rsid w:val="004E652A"/>
    <w:rsid w:val="004E7FEC"/>
    <w:rsid w:val="004F7772"/>
    <w:rsid w:val="0050556A"/>
    <w:rsid w:val="00506F64"/>
    <w:rsid w:val="0051720F"/>
    <w:rsid w:val="00520D60"/>
    <w:rsid w:val="00536CB7"/>
    <w:rsid w:val="00536DF6"/>
    <w:rsid w:val="005431F5"/>
    <w:rsid w:val="00554F88"/>
    <w:rsid w:val="00562D08"/>
    <w:rsid w:val="00564465"/>
    <w:rsid w:val="00582C34"/>
    <w:rsid w:val="00586631"/>
    <w:rsid w:val="00587C70"/>
    <w:rsid w:val="00591E8A"/>
    <w:rsid w:val="005A026F"/>
    <w:rsid w:val="005A0D6C"/>
    <w:rsid w:val="005A69A4"/>
    <w:rsid w:val="005A74B2"/>
    <w:rsid w:val="005B2754"/>
    <w:rsid w:val="005B492C"/>
    <w:rsid w:val="005B5FC5"/>
    <w:rsid w:val="005C61EE"/>
    <w:rsid w:val="005C690A"/>
    <w:rsid w:val="005D2CB8"/>
    <w:rsid w:val="005D3737"/>
    <w:rsid w:val="005D46F6"/>
    <w:rsid w:val="005E1814"/>
    <w:rsid w:val="005E1C93"/>
    <w:rsid w:val="005E2305"/>
    <w:rsid w:val="005E3418"/>
    <w:rsid w:val="005E390E"/>
    <w:rsid w:val="005E5200"/>
    <w:rsid w:val="005E7792"/>
    <w:rsid w:val="005F0944"/>
    <w:rsid w:val="005F37F2"/>
    <w:rsid w:val="006010DF"/>
    <w:rsid w:val="006023EE"/>
    <w:rsid w:val="00603AAB"/>
    <w:rsid w:val="006055FF"/>
    <w:rsid w:val="00606E59"/>
    <w:rsid w:val="00606F89"/>
    <w:rsid w:val="00614683"/>
    <w:rsid w:val="006156B5"/>
    <w:rsid w:val="00616ACA"/>
    <w:rsid w:val="00617ECB"/>
    <w:rsid w:val="00622769"/>
    <w:rsid w:val="006234A3"/>
    <w:rsid w:val="006245DF"/>
    <w:rsid w:val="00626420"/>
    <w:rsid w:val="006276D0"/>
    <w:rsid w:val="00627941"/>
    <w:rsid w:val="00633BE8"/>
    <w:rsid w:val="0063577C"/>
    <w:rsid w:val="00635844"/>
    <w:rsid w:val="00635AFD"/>
    <w:rsid w:val="006507E4"/>
    <w:rsid w:val="00651390"/>
    <w:rsid w:val="00660039"/>
    <w:rsid w:val="006602A6"/>
    <w:rsid w:val="00667919"/>
    <w:rsid w:val="00667EC0"/>
    <w:rsid w:val="006732F0"/>
    <w:rsid w:val="00683F84"/>
    <w:rsid w:val="006849A7"/>
    <w:rsid w:val="00686523"/>
    <w:rsid w:val="00687FB8"/>
    <w:rsid w:val="00692778"/>
    <w:rsid w:val="00692A1D"/>
    <w:rsid w:val="00694C45"/>
    <w:rsid w:val="00695D6D"/>
    <w:rsid w:val="00695F7C"/>
    <w:rsid w:val="006A5411"/>
    <w:rsid w:val="006A58C9"/>
    <w:rsid w:val="006B4B8E"/>
    <w:rsid w:val="006B63A7"/>
    <w:rsid w:val="006C3D98"/>
    <w:rsid w:val="006D7184"/>
    <w:rsid w:val="006E3CA0"/>
    <w:rsid w:val="006E7A02"/>
    <w:rsid w:val="006F18D1"/>
    <w:rsid w:val="00701873"/>
    <w:rsid w:val="007046E0"/>
    <w:rsid w:val="00704A01"/>
    <w:rsid w:val="007050A1"/>
    <w:rsid w:val="007066AD"/>
    <w:rsid w:val="00710D82"/>
    <w:rsid w:val="00713E89"/>
    <w:rsid w:val="0072124D"/>
    <w:rsid w:val="00724E8F"/>
    <w:rsid w:val="00733853"/>
    <w:rsid w:val="00734D11"/>
    <w:rsid w:val="007362AB"/>
    <w:rsid w:val="007402B9"/>
    <w:rsid w:val="00741995"/>
    <w:rsid w:val="00746B32"/>
    <w:rsid w:val="00767985"/>
    <w:rsid w:val="00771B0C"/>
    <w:rsid w:val="00773603"/>
    <w:rsid w:val="00775CB3"/>
    <w:rsid w:val="007803AD"/>
    <w:rsid w:val="00784D14"/>
    <w:rsid w:val="00786B61"/>
    <w:rsid w:val="0079427A"/>
    <w:rsid w:val="00796542"/>
    <w:rsid w:val="00796ECD"/>
    <w:rsid w:val="007A133C"/>
    <w:rsid w:val="007A4247"/>
    <w:rsid w:val="007A4614"/>
    <w:rsid w:val="007C63DD"/>
    <w:rsid w:val="007D6EA5"/>
    <w:rsid w:val="007D709A"/>
    <w:rsid w:val="007E061E"/>
    <w:rsid w:val="007E5090"/>
    <w:rsid w:val="007F2C9E"/>
    <w:rsid w:val="007F4B12"/>
    <w:rsid w:val="0080162F"/>
    <w:rsid w:val="00816410"/>
    <w:rsid w:val="008234D7"/>
    <w:rsid w:val="00827A52"/>
    <w:rsid w:val="00830696"/>
    <w:rsid w:val="00832062"/>
    <w:rsid w:val="00832374"/>
    <w:rsid w:val="0084189E"/>
    <w:rsid w:val="008418BB"/>
    <w:rsid w:val="0084480F"/>
    <w:rsid w:val="00844F42"/>
    <w:rsid w:val="00850CC6"/>
    <w:rsid w:val="008525F5"/>
    <w:rsid w:val="00854DB3"/>
    <w:rsid w:val="008570BB"/>
    <w:rsid w:val="00867D43"/>
    <w:rsid w:val="008713C5"/>
    <w:rsid w:val="00875690"/>
    <w:rsid w:val="00876123"/>
    <w:rsid w:val="008837EB"/>
    <w:rsid w:val="00883F97"/>
    <w:rsid w:val="008840B2"/>
    <w:rsid w:val="00890622"/>
    <w:rsid w:val="0089296A"/>
    <w:rsid w:val="008932B5"/>
    <w:rsid w:val="0089512C"/>
    <w:rsid w:val="008A60E0"/>
    <w:rsid w:val="008A715C"/>
    <w:rsid w:val="008B6942"/>
    <w:rsid w:val="008C1C1C"/>
    <w:rsid w:val="008C5379"/>
    <w:rsid w:val="008C6542"/>
    <w:rsid w:val="008D35BB"/>
    <w:rsid w:val="008D56C8"/>
    <w:rsid w:val="008D5FBF"/>
    <w:rsid w:val="008E4505"/>
    <w:rsid w:val="008E616D"/>
    <w:rsid w:val="008F577F"/>
    <w:rsid w:val="008F64AC"/>
    <w:rsid w:val="009029A6"/>
    <w:rsid w:val="009105CC"/>
    <w:rsid w:val="00915C2E"/>
    <w:rsid w:val="0092058B"/>
    <w:rsid w:val="00921D22"/>
    <w:rsid w:val="00925462"/>
    <w:rsid w:val="009255CB"/>
    <w:rsid w:val="009260CD"/>
    <w:rsid w:val="00927B07"/>
    <w:rsid w:val="009378E7"/>
    <w:rsid w:val="00937B9B"/>
    <w:rsid w:val="00941BC2"/>
    <w:rsid w:val="009429E6"/>
    <w:rsid w:val="00946F53"/>
    <w:rsid w:val="0095197F"/>
    <w:rsid w:val="00951C32"/>
    <w:rsid w:val="00954F0F"/>
    <w:rsid w:val="00960316"/>
    <w:rsid w:val="00960BA1"/>
    <w:rsid w:val="009701AB"/>
    <w:rsid w:val="009804B9"/>
    <w:rsid w:val="00981BEB"/>
    <w:rsid w:val="009830BD"/>
    <w:rsid w:val="009863C8"/>
    <w:rsid w:val="00992BDC"/>
    <w:rsid w:val="00992CF5"/>
    <w:rsid w:val="0099504D"/>
    <w:rsid w:val="00995D49"/>
    <w:rsid w:val="009974D4"/>
    <w:rsid w:val="00997927"/>
    <w:rsid w:val="009A4B3D"/>
    <w:rsid w:val="009A76C0"/>
    <w:rsid w:val="009B27B4"/>
    <w:rsid w:val="009B2F17"/>
    <w:rsid w:val="009B5064"/>
    <w:rsid w:val="009B5D67"/>
    <w:rsid w:val="009C4593"/>
    <w:rsid w:val="009C7C42"/>
    <w:rsid w:val="009D371B"/>
    <w:rsid w:val="009E1324"/>
    <w:rsid w:val="009E25F4"/>
    <w:rsid w:val="009F1369"/>
    <w:rsid w:val="009F2662"/>
    <w:rsid w:val="00A016D1"/>
    <w:rsid w:val="00A049E3"/>
    <w:rsid w:val="00A0738E"/>
    <w:rsid w:val="00A127C0"/>
    <w:rsid w:val="00A276AA"/>
    <w:rsid w:val="00A324E9"/>
    <w:rsid w:val="00A429C3"/>
    <w:rsid w:val="00A448BC"/>
    <w:rsid w:val="00A51299"/>
    <w:rsid w:val="00A51461"/>
    <w:rsid w:val="00A51811"/>
    <w:rsid w:val="00A54DE7"/>
    <w:rsid w:val="00A550C8"/>
    <w:rsid w:val="00A55822"/>
    <w:rsid w:val="00A55E28"/>
    <w:rsid w:val="00A56B75"/>
    <w:rsid w:val="00A56FD6"/>
    <w:rsid w:val="00A602C3"/>
    <w:rsid w:val="00A63211"/>
    <w:rsid w:val="00A70867"/>
    <w:rsid w:val="00A73438"/>
    <w:rsid w:val="00A73D49"/>
    <w:rsid w:val="00A77F25"/>
    <w:rsid w:val="00A8204B"/>
    <w:rsid w:val="00A87DAA"/>
    <w:rsid w:val="00A9513B"/>
    <w:rsid w:val="00A96A5B"/>
    <w:rsid w:val="00AA5B5E"/>
    <w:rsid w:val="00AA6256"/>
    <w:rsid w:val="00AB5436"/>
    <w:rsid w:val="00AC3275"/>
    <w:rsid w:val="00AC3D30"/>
    <w:rsid w:val="00AC41A5"/>
    <w:rsid w:val="00AC45E2"/>
    <w:rsid w:val="00AD03C8"/>
    <w:rsid w:val="00AD11E8"/>
    <w:rsid w:val="00AD47B3"/>
    <w:rsid w:val="00AE1B8D"/>
    <w:rsid w:val="00AE2924"/>
    <w:rsid w:val="00AF2A12"/>
    <w:rsid w:val="00AF2FB0"/>
    <w:rsid w:val="00AF3E6B"/>
    <w:rsid w:val="00B01038"/>
    <w:rsid w:val="00B02D12"/>
    <w:rsid w:val="00B03570"/>
    <w:rsid w:val="00B11092"/>
    <w:rsid w:val="00B14FE6"/>
    <w:rsid w:val="00B16188"/>
    <w:rsid w:val="00B20B1A"/>
    <w:rsid w:val="00B231B1"/>
    <w:rsid w:val="00B30E2D"/>
    <w:rsid w:val="00B36A44"/>
    <w:rsid w:val="00B37F82"/>
    <w:rsid w:val="00B406A7"/>
    <w:rsid w:val="00B407BE"/>
    <w:rsid w:val="00B47617"/>
    <w:rsid w:val="00B660BE"/>
    <w:rsid w:val="00B66D37"/>
    <w:rsid w:val="00B72240"/>
    <w:rsid w:val="00B804EF"/>
    <w:rsid w:val="00B81C01"/>
    <w:rsid w:val="00BA2064"/>
    <w:rsid w:val="00BA2330"/>
    <w:rsid w:val="00BA5AA8"/>
    <w:rsid w:val="00BB12A0"/>
    <w:rsid w:val="00BB3227"/>
    <w:rsid w:val="00BB5D08"/>
    <w:rsid w:val="00BB7C36"/>
    <w:rsid w:val="00BC16A2"/>
    <w:rsid w:val="00BC3222"/>
    <w:rsid w:val="00BC571B"/>
    <w:rsid w:val="00BD196B"/>
    <w:rsid w:val="00BD2852"/>
    <w:rsid w:val="00BD3F3F"/>
    <w:rsid w:val="00BD6A25"/>
    <w:rsid w:val="00BD6A66"/>
    <w:rsid w:val="00BD788B"/>
    <w:rsid w:val="00BD7F88"/>
    <w:rsid w:val="00BE26F8"/>
    <w:rsid w:val="00BE3485"/>
    <w:rsid w:val="00BE369F"/>
    <w:rsid w:val="00C053C7"/>
    <w:rsid w:val="00C0578A"/>
    <w:rsid w:val="00C07F27"/>
    <w:rsid w:val="00C10155"/>
    <w:rsid w:val="00C10B91"/>
    <w:rsid w:val="00C15B31"/>
    <w:rsid w:val="00C21406"/>
    <w:rsid w:val="00C262DB"/>
    <w:rsid w:val="00C27186"/>
    <w:rsid w:val="00C32674"/>
    <w:rsid w:val="00C34D2A"/>
    <w:rsid w:val="00C365ED"/>
    <w:rsid w:val="00C36B91"/>
    <w:rsid w:val="00C41B40"/>
    <w:rsid w:val="00C43A70"/>
    <w:rsid w:val="00C43F1B"/>
    <w:rsid w:val="00C47DA0"/>
    <w:rsid w:val="00C53771"/>
    <w:rsid w:val="00C54B81"/>
    <w:rsid w:val="00C57CAE"/>
    <w:rsid w:val="00C80999"/>
    <w:rsid w:val="00C85088"/>
    <w:rsid w:val="00C86E5E"/>
    <w:rsid w:val="00C92839"/>
    <w:rsid w:val="00C93365"/>
    <w:rsid w:val="00C9613E"/>
    <w:rsid w:val="00CA0C60"/>
    <w:rsid w:val="00CA467F"/>
    <w:rsid w:val="00CA50E1"/>
    <w:rsid w:val="00CB50D7"/>
    <w:rsid w:val="00CB6DE0"/>
    <w:rsid w:val="00CC0DAF"/>
    <w:rsid w:val="00CC481D"/>
    <w:rsid w:val="00CD138D"/>
    <w:rsid w:val="00CD2191"/>
    <w:rsid w:val="00CD46E3"/>
    <w:rsid w:val="00CD52DF"/>
    <w:rsid w:val="00CD727E"/>
    <w:rsid w:val="00CE0082"/>
    <w:rsid w:val="00CE3395"/>
    <w:rsid w:val="00CE7478"/>
    <w:rsid w:val="00CF1BDA"/>
    <w:rsid w:val="00CF4F05"/>
    <w:rsid w:val="00CF557B"/>
    <w:rsid w:val="00CF61B8"/>
    <w:rsid w:val="00D11F49"/>
    <w:rsid w:val="00D207FD"/>
    <w:rsid w:val="00D22F08"/>
    <w:rsid w:val="00D23D27"/>
    <w:rsid w:val="00D247E2"/>
    <w:rsid w:val="00D25DB8"/>
    <w:rsid w:val="00D279A3"/>
    <w:rsid w:val="00D27FA4"/>
    <w:rsid w:val="00D36A8E"/>
    <w:rsid w:val="00D40341"/>
    <w:rsid w:val="00D40363"/>
    <w:rsid w:val="00D40C74"/>
    <w:rsid w:val="00D51FA2"/>
    <w:rsid w:val="00D52907"/>
    <w:rsid w:val="00D54ECA"/>
    <w:rsid w:val="00D6088E"/>
    <w:rsid w:val="00D60FC6"/>
    <w:rsid w:val="00D61EE3"/>
    <w:rsid w:val="00D6310E"/>
    <w:rsid w:val="00D659D3"/>
    <w:rsid w:val="00D80A40"/>
    <w:rsid w:val="00D8141C"/>
    <w:rsid w:val="00D83197"/>
    <w:rsid w:val="00D93AC7"/>
    <w:rsid w:val="00D9581D"/>
    <w:rsid w:val="00D976BA"/>
    <w:rsid w:val="00DA3DFB"/>
    <w:rsid w:val="00DA4522"/>
    <w:rsid w:val="00DB228F"/>
    <w:rsid w:val="00DB4FAD"/>
    <w:rsid w:val="00DB50D8"/>
    <w:rsid w:val="00DB5A49"/>
    <w:rsid w:val="00DC095B"/>
    <w:rsid w:val="00DC167D"/>
    <w:rsid w:val="00DC3A69"/>
    <w:rsid w:val="00DD139E"/>
    <w:rsid w:val="00DD1B73"/>
    <w:rsid w:val="00DD2543"/>
    <w:rsid w:val="00DD79CE"/>
    <w:rsid w:val="00DE4BCB"/>
    <w:rsid w:val="00DE57EB"/>
    <w:rsid w:val="00DE7245"/>
    <w:rsid w:val="00DF718B"/>
    <w:rsid w:val="00E01860"/>
    <w:rsid w:val="00E04741"/>
    <w:rsid w:val="00E12105"/>
    <w:rsid w:val="00E1217A"/>
    <w:rsid w:val="00E1303A"/>
    <w:rsid w:val="00E14D14"/>
    <w:rsid w:val="00E15FB9"/>
    <w:rsid w:val="00E2193C"/>
    <w:rsid w:val="00E33A27"/>
    <w:rsid w:val="00E3690D"/>
    <w:rsid w:val="00E50510"/>
    <w:rsid w:val="00E50BC6"/>
    <w:rsid w:val="00E54C9F"/>
    <w:rsid w:val="00E5694C"/>
    <w:rsid w:val="00E56BE5"/>
    <w:rsid w:val="00E626F4"/>
    <w:rsid w:val="00E63AA0"/>
    <w:rsid w:val="00E72A57"/>
    <w:rsid w:val="00E73B9F"/>
    <w:rsid w:val="00E766C6"/>
    <w:rsid w:val="00E76960"/>
    <w:rsid w:val="00E77278"/>
    <w:rsid w:val="00E83D6D"/>
    <w:rsid w:val="00E84453"/>
    <w:rsid w:val="00E92E2C"/>
    <w:rsid w:val="00E954A3"/>
    <w:rsid w:val="00E96CE0"/>
    <w:rsid w:val="00EA1DE2"/>
    <w:rsid w:val="00EA3061"/>
    <w:rsid w:val="00EA5CB7"/>
    <w:rsid w:val="00EA639D"/>
    <w:rsid w:val="00EE5266"/>
    <w:rsid w:val="00EF1C79"/>
    <w:rsid w:val="00EF2C25"/>
    <w:rsid w:val="00F064A6"/>
    <w:rsid w:val="00F07076"/>
    <w:rsid w:val="00F16159"/>
    <w:rsid w:val="00F16BFB"/>
    <w:rsid w:val="00F204E6"/>
    <w:rsid w:val="00F22D51"/>
    <w:rsid w:val="00F238B3"/>
    <w:rsid w:val="00F25679"/>
    <w:rsid w:val="00F34C0F"/>
    <w:rsid w:val="00F34EC5"/>
    <w:rsid w:val="00F35574"/>
    <w:rsid w:val="00F36966"/>
    <w:rsid w:val="00F4039A"/>
    <w:rsid w:val="00F50273"/>
    <w:rsid w:val="00F50BD1"/>
    <w:rsid w:val="00F52381"/>
    <w:rsid w:val="00F52DD8"/>
    <w:rsid w:val="00F54B04"/>
    <w:rsid w:val="00F60FAF"/>
    <w:rsid w:val="00F61919"/>
    <w:rsid w:val="00F62176"/>
    <w:rsid w:val="00F624A9"/>
    <w:rsid w:val="00F62C64"/>
    <w:rsid w:val="00F62F7A"/>
    <w:rsid w:val="00F63670"/>
    <w:rsid w:val="00F653D1"/>
    <w:rsid w:val="00F75F8A"/>
    <w:rsid w:val="00F8067F"/>
    <w:rsid w:val="00F90E5A"/>
    <w:rsid w:val="00F911BB"/>
    <w:rsid w:val="00F91241"/>
    <w:rsid w:val="00F91BC9"/>
    <w:rsid w:val="00F94201"/>
    <w:rsid w:val="00F96828"/>
    <w:rsid w:val="00FA0E6D"/>
    <w:rsid w:val="00FA2BCF"/>
    <w:rsid w:val="00FA53CC"/>
    <w:rsid w:val="00FA61C1"/>
    <w:rsid w:val="00FB0DE0"/>
    <w:rsid w:val="00FB2BAF"/>
    <w:rsid w:val="00FB365E"/>
    <w:rsid w:val="00FB6A71"/>
    <w:rsid w:val="00FC3061"/>
    <w:rsid w:val="00FC3B04"/>
    <w:rsid w:val="00FC3FE5"/>
    <w:rsid w:val="00FC6CEB"/>
    <w:rsid w:val="00FD0D90"/>
    <w:rsid w:val="00FD15B3"/>
    <w:rsid w:val="00FD2955"/>
    <w:rsid w:val="00FD39BE"/>
    <w:rsid w:val="00FD5AD4"/>
    <w:rsid w:val="00FD659A"/>
    <w:rsid w:val="00FE00F9"/>
    <w:rsid w:val="00FE0264"/>
    <w:rsid w:val="00FE6C8C"/>
    <w:rsid w:val="00FF0141"/>
    <w:rsid w:val="00FF2BDD"/>
    <w:rsid w:val="00FF41A2"/>
    <w:rsid w:val="00FF722C"/>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A162C4C"/>
  <w15:docId w15:val="{F8876D5F-6448-4FF8-85C6-68BA9F8D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numPr>
        <w:numId w:val="1"/>
      </w:numPr>
      <w:outlineLvl w:val="2"/>
    </w:pPr>
    <w:rPr>
      <w:u w:val="double"/>
    </w:rPr>
  </w:style>
  <w:style w:type="paragraph" w:styleId="Heading4">
    <w:name w:val="heading 4"/>
    <w:basedOn w:val="Normal"/>
    <w:next w:val="Normal"/>
    <w:qFormat/>
    <w:pPr>
      <w:keepNext/>
      <w:outlineLvl w:val="3"/>
    </w:pPr>
    <w:rPr>
      <w:sz w:val="44"/>
    </w:rPr>
  </w:style>
  <w:style w:type="paragraph" w:styleId="Heading5">
    <w:name w:val="heading 5"/>
    <w:basedOn w:val="Normal"/>
    <w:next w:val="Normal"/>
    <w:qFormat/>
    <w:rsid w:val="00E54C9F"/>
    <w:pPr>
      <w:spacing w:before="240" w:after="60"/>
      <w:outlineLvl w:val="4"/>
    </w:pPr>
    <w:rPr>
      <w:b/>
      <w:bCs/>
      <w:i/>
      <w:iCs/>
      <w:sz w:val="26"/>
      <w:szCs w:val="26"/>
    </w:rPr>
  </w:style>
  <w:style w:type="paragraph" w:styleId="Heading6">
    <w:name w:val="heading 6"/>
    <w:basedOn w:val="Normal"/>
    <w:next w:val="Normal"/>
    <w:qFormat/>
    <w:rsid w:val="00E54C9F"/>
    <w:pPr>
      <w:spacing w:before="240" w:after="60"/>
      <w:outlineLvl w:val="5"/>
    </w:pPr>
    <w:rPr>
      <w:b/>
      <w:bCs/>
      <w:sz w:val="22"/>
      <w:szCs w:val="22"/>
    </w:rPr>
  </w:style>
  <w:style w:type="paragraph" w:styleId="Heading8">
    <w:name w:val="heading 8"/>
    <w:basedOn w:val="Normal"/>
    <w:next w:val="Normal"/>
    <w:qFormat/>
    <w:rsid w:val="00E54C9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character" w:styleId="Emphasis">
    <w:name w:val="Emphasis"/>
    <w:qFormat/>
    <w:rPr>
      <w:i/>
    </w:rPr>
  </w:style>
  <w:style w:type="paragraph" w:styleId="BalloonText">
    <w:name w:val="Balloon Text"/>
    <w:basedOn w:val="Normal"/>
    <w:semiHidden/>
    <w:rsid w:val="009830BD"/>
    <w:rPr>
      <w:rFonts w:ascii="Tahoma" w:hAnsi="Tahoma" w:cs="Tahoma"/>
      <w:sz w:val="16"/>
      <w:szCs w:val="16"/>
    </w:rPr>
  </w:style>
  <w:style w:type="paragraph" w:styleId="BodyTextIndent3">
    <w:name w:val="Body Text Indent 3"/>
    <w:basedOn w:val="Normal"/>
    <w:link w:val="BodyTextIndent3Char"/>
    <w:rsid w:val="00E54C9F"/>
    <w:pPr>
      <w:spacing w:after="120"/>
      <w:ind w:left="360"/>
    </w:pPr>
    <w:rPr>
      <w:sz w:val="16"/>
      <w:szCs w:val="16"/>
    </w:rPr>
  </w:style>
  <w:style w:type="table" w:styleId="TableGrid">
    <w:name w:val="Table Grid"/>
    <w:basedOn w:val="TableNormal"/>
    <w:rsid w:val="00E5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A40"/>
    <w:pPr>
      <w:spacing w:after="200" w:line="276" w:lineRule="auto"/>
      <w:ind w:left="720"/>
    </w:pPr>
    <w:rPr>
      <w:rFonts w:ascii="Calibri" w:eastAsia="Calibri" w:hAnsi="Calibri"/>
      <w:sz w:val="22"/>
      <w:szCs w:val="22"/>
    </w:rPr>
  </w:style>
  <w:style w:type="character" w:customStyle="1" w:styleId="BodyTextIndent3Char">
    <w:name w:val="Body Text Indent 3 Char"/>
    <w:link w:val="BodyTextIndent3"/>
    <w:rsid w:val="00271153"/>
    <w:rPr>
      <w:sz w:val="16"/>
      <w:szCs w:val="16"/>
    </w:rPr>
  </w:style>
  <w:style w:type="character" w:styleId="CommentReference">
    <w:name w:val="annotation reference"/>
    <w:basedOn w:val="DefaultParagraphFont"/>
    <w:rsid w:val="00DC3A69"/>
    <w:rPr>
      <w:sz w:val="16"/>
      <w:szCs w:val="16"/>
    </w:rPr>
  </w:style>
  <w:style w:type="paragraph" w:styleId="CommentText">
    <w:name w:val="annotation text"/>
    <w:basedOn w:val="Normal"/>
    <w:link w:val="CommentTextChar"/>
    <w:rsid w:val="00DC3A69"/>
  </w:style>
  <w:style w:type="character" w:customStyle="1" w:styleId="CommentTextChar">
    <w:name w:val="Comment Text Char"/>
    <w:basedOn w:val="DefaultParagraphFont"/>
    <w:link w:val="CommentText"/>
    <w:rsid w:val="00DC3A69"/>
  </w:style>
  <w:style w:type="paragraph" w:styleId="CommentSubject">
    <w:name w:val="annotation subject"/>
    <w:basedOn w:val="CommentText"/>
    <w:next w:val="CommentText"/>
    <w:link w:val="CommentSubjectChar"/>
    <w:rsid w:val="00DC3A69"/>
    <w:rPr>
      <w:b/>
      <w:bCs/>
    </w:rPr>
  </w:style>
  <w:style w:type="character" w:customStyle="1" w:styleId="CommentSubjectChar">
    <w:name w:val="Comment Subject Char"/>
    <w:basedOn w:val="CommentTextChar"/>
    <w:link w:val="CommentSubject"/>
    <w:rsid w:val="00DC3A69"/>
    <w:rPr>
      <w:b/>
      <w:bCs/>
    </w:rPr>
  </w:style>
  <w:style w:type="paragraph" w:styleId="Revision">
    <w:name w:val="Revision"/>
    <w:hidden/>
    <w:uiPriority w:val="99"/>
    <w:semiHidden/>
    <w:rsid w:val="00DC3A69"/>
  </w:style>
  <w:style w:type="character" w:customStyle="1" w:styleId="hgkelc">
    <w:name w:val="hgkelc"/>
    <w:basedOn w:val="DefaultParagraphFont"/>
    <w:rsid w:val="00606E59"/>
  </w:style>
  <w:style w:type="character" w:styleId="Hyperlink">
    <w:name w:val="Hyperlink"/>
    <w:basedOn w:val="DefaultParagraphFont"/>
    <w:unhideWhenUsed/>
    <w:rsid w:val="00B02D12"/>
    <w:rPr>
      <w:color w:val="0000FF" w:themeColor="hyperlink"/>
      <w:u w:val="single"/>
    </w:rPr>
  </w:style>
  <w:style w:type="character" w:styleId="FollowedHyperlink">
    <w:name w:val="FollowedHyperlink"/>
    <w:basedOn w:val="DefaultParagraphFont"/>
    <w:semiHidden/>
    <w:unhideWhenUsed/>
    <w:rsid w:val="00B02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6088">
      <w:bodyDiv w:val="1"/>
      <w:marLeft w:val="0"/>
      <w:marRight w:val="0"/>
      <w:marTop w:val="0"/>
      <w:marBottom w:val="0"/>
      <w:divBdr>
        <w:top w:val="none" w:sz="0" w:space="0" w:color="auto"/>
        <w:left w:val="none" w:sz="0" w:space="0" w:color="auto"/>
        <w:bottom w:val="none" w:sz="0" w:space="0" w:color="auto"/>
        <w:right w:val="none" w:sz="0" w:space="0" w:color="auto"/>
      </w:divBdr>
    </w:div>
    <w:div w:id="232087543">
      <w:bodyDiv w:val="1"/>
      <w:marLeft w:val="0"/>
      <w:marRight w:val="0"/>
      <w:marTop w:val="0"/>
      <w:marBottom w:val="0"/>
      <w:divBdr>
        <w:top w:val="none" w:sz="0" w:space="0" w:color="auto"/>
        <w:left w:val="none" w:sz="0" w:space="0" w:color="auto"/>
        <w:bottom w:val="none" w:sz="0" w:space="0" w:color="auto"/>
        <w:right w:val="none" w:sz="0" w:space="0" w:color="auto"/>
      </w:divBdr>
    </w:div>
    <w:div w:id="533662888">
      <w:bodyDiv w:val="1"/>
      <w:marLeft w:val="0"/>
      <w:marRight w:val="0"/>
      <w:marTop w:val="0"/>
      <w:marBottom w:val="0"/>
      <w:divBdr>
        <w:top w:val="none" w:sz="0" w:space="0" w:color="auto"/>
        <w:left w:val="none" w:sz="0" w:space="0" w:color="auto"/>
        <w:bottom w:val="none" w:sz="0" w:space="0" w:color="auto"/>
        <w:right w:val="none" w:sz="0" w:space="0" w:color="auto"/>
      </w:divBdr>
    </w:div>
    <w:div w:id="575820238">
      <w:bodyDiv w:val="1"/>
      <w:marLeft w:val="0"/>
      <w:marRight w:val="0"/>
      <w:marTop w:val="0"/>
      <w:marBottom w:val="0"/>
      <w:divBdr>
        <w:top w:val="none" w:sz="0" w:space="0" w:color="auto"/>
        <w:left w:val="none" w:sz="0" w:space="0" w:color="auto"/>
        <w:bottom w:val="none" w:sz="0" w:space="0" w:color="auto"/>
        <w:right w:val="none" w:sz="0" w:space="0" w:color="auto"/>
      </w:divBdr>
    </w:div>
    <w:div w:id="1243835235">
      <w:bodyDiv w:val="1"/>
      <w:marLeft w:val="0"/>
      <w:marRight w:val="0"/>
      <w:marTop w:val="0"/>
      <w:marBottom w:val="0"/>
      <w:divBdr>
        <w:top w:val="none" w:sz="0" w:space="0" w:color="auto"/>
        <w:left w:val="none" w:sz="0" w:space="0" w:color="auto"/>
        <w:bottom w:val="none" w:sz="0" w:space="0" w:color="auto"/>
        <w:right w:val="none" w:sz="0" w:space="0" w:color="auto"/>
      </w:divBdr>
    </w:div>
    <w:div w:id="19040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66429-8237-49C9-A94B-554C2B2C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5549</Words>
  <Characters>31632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THE OHIO STATE UNIVERSITY MEDICAL CENTER</vt:lpstr>
    </vt:vector>
  </TitlesOfParts>
  <Company>OSU Pathology</Company>
  <LinksUpToDate>false</LinksUpToDate>
  <CharactersWithSpaces>37107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 MEDICAL CENTER</dc:title>
  <dc:creator>Baumer, Colleen</dc:creator>
  <cp:lastModifiedBy>Treadway, Nicole</cp:lastModifiedBy>
  <cp:revision>2</cp:revision>
  <cp:lastPrinted>2022-05-16T16:58:00Z</cp:lastPrinted>
  <dcterms:created xsi:type="dcterms:W3CDTF">2022-06-24T14:38:00Z</dcterms:created>
  <dcterms:modified xsi:type="dcterms:W3CDTF">2022-06-24T14:38:00Z</dcterms:modified>
</cp:coreProperties>
</file>