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647F" w14:textId="59A6507D" w:rsidR="00387E24" w:rsidRDefault="00CB6850" w:rsidP="00A53494">
      <w:pPr>
        <w:pStyle w:val="Header"/>
        <w:tabs>
          <w:tab w:val="clear" w:pos="4320"/>
          <w:tab w:val="clear" w:pos="8640"/>
        </w:tabs>
        <w:rPr>
          <w:b/>
          <w:bCs/>
          <w:sz w:val="32"/>
          <w:szCs w:val="32"/>
        </w:rPr>
      </w:pPr>
      <w:r>
        <w:rPr>
          <w:noProof/>
          <w:sz w:val="24"/>
          <w:szCs w:val="24"/>
        </w:rPr>
        <w:drawing>
          <wp:anchor distT="36576" distB="36576" distL="36576" distR="36576" simplePos="0" relativeHeight="251658240" behindDoc="0" locked="0" layoutInCell="1" allowOverlap="1" wp14:anchorId="20D7CEDE" wp14:editId="64EC4511">
            <wp:simplePos x="0" y="0"/>
            <wp:positionH relativeFrom="page">
              <wp:posOffset>2066925</wp:posOffset>
            </wp:positionH>
            <wp:positionV relativeFrom="paragraph">
              <wp:posOffset>-22225</wp:posOffset>
            </wp:positionV>
            <wp:extent cx="3392170" cy="771525"/>
            <wp:effectExtent l="0" t="0" r="0" b="952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6977" b="20518"/>
                    <a:stretch/>
                  </pic:blipFill>
                  <pic:spPr bwMode="auto">
                    <a:xfrm>
                      <a:off x="0" y="0"/>
                      <a:ext cx="3392170" cy="771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85119" w14:textId="521A1FB7" w:rsidR="00387E24" w:rsidRDefault="00387E24" w:rsidP="00A53494">
      <w:pPr>
        <w:pStyle w:val="Header"/>
        <w:tabs>
          <w:tab w:val="clear" w:pos="4320"/>
          <w:tab w:val="clear" w:pos="8640"/>
        </w:tabs>
        <w:rPr>
          <w:b/>
          <w:bCs/>
          <w:sz w:val="32"/>
          <w:szCs w:val="32"/>
        </w:rPr>
      </w:pPr>
    </w:p>
    <w:p w14:paraId="64B0CCD5" w14:textId="77777777" w:rsidR="00387E24" w:rsidRDefault="00387E24" w:rsidP="00A53494">
      <w:pPr>
        <w:pStyle w:val="Header"/>
        <w:tabs>
          <w:tab w:val="clear" w:pos="4320"/>
          <w:tab w:val="clear" w:pos="8640"/>
        </w:tabs>
        <w:rPr>
          <w:b/>
          <w:bCs/>
          <w:sz w:val="32"/>
          <w:szCs w:val="32"/>
        </w:rPr>
      </w:pPr>
    </w:p>
    <w:p w14:paraId="79C6055A" w14:textId="77777777" w:rsidR="00387E24" w:rsidRDefault="00387E24" w:rsidP="00A53494">
      <w:pPr>
        <w:pStyle w:val="Header"/>
        <w:tabs>
          <w:tab w:val="clear" w:pos="4320"/>
          <w:tab w:val="clear" w:pos="8640"/>
        </w:tabs>
        <w:rPr>
          <w:b/>
          <w:bCs/>
          <w:sz w:val="32"/>
          <w:szCs w:val="32"/>
        </w:rPr>
      </w:pPr>
    </w:p>
    <w:p w14:paraId="37F23A85" w14:textId="77777777" w:rsidR="001C5957" w:rsidRDefault="001C5957">
      <w:pPr>
        <w:jc w:val="center"/>
        <w:rPr>
          <w:b/>
          <w:sz w:val="44"/>
          <w:szCs w:val="44"/>
        </w:rPr>
      </w:pPr>
      <w:r w:rsidRPr="001C5957">
        <w:rPr>
          <w:b/>
          <w:sz w:val="44"/>
          <w:szCs w:val="44"/>
        </w:rPr>
        <w:t xml:space="preserve">Stress &amp; Health among </w:t>
      </w:r>
    </w:p>
    <w:p w14:paraId="50F7572B" w14:textId="069908C6" w:rsidR="001C5957" w:rsidRDefault="001C5957">
      <w:pPr>
        <w:jc w:val="center"/>
        <w:rPr>
          <w:b/>
          <w:sz w:val="44"/>
          <w:szCs w:val="44"/>
        </w:rPr>
      </w:pPr>
      <w:r w:rsidRPr="001C5957">
        <w:rPr>
          <w:b/>
          <w:sz w:val="44"/>
          <w:szCs w:val="44"/>
        </w:rPr>
        <w:t>First Responders &amp; Healthcare Providers</w:t>
      </w:r>
    </w:p>
    <w:p w14:paraId="09EC494D" w14:textId="0F0BC0FD" w:rsidR="00C2412C" w:rsidRPr="00AF61B7" w:rsidRDefault="00387E24" w:rsidP="00BB4089">
      <w:pPr>
        <w:jc w:val="center"/>
        <w:rPr>
          <w:sz w:val="24"/>
          <w:szCs w:val="24"/>
        </w:rPr>
      </w:pPr>
      <w:r>
        <w:rPr>
          <w:sz w:val="24"/>
          <w:szCs w:val="24"/>
        </w:rPr>
        <w:t>Principal Investigator: Lisa M Christian, PhD</w:t>
      </w:r>
    </w:p>
    <w:p w14:paraId="68D39486" w14:textId="6941EB87" w:rsidR="00387E24" w:rsidRDefault="00387E24" w:rsidP="00387E24">
      <w:pPr>
        <w:rPr>
          <w:sz w:val="24"/>
          <w:szCs w:val="24"/>
        </w:rPr>
      </w:pPr>
    </w:p>
    <w:p w14:paraId="2E82123D" w14:textId="77777777" w:rsidR="00387E24" w:rsidRPr="00BB4089" w:rsidRDefault="00387E24" w:rsidP="00387E24">
      <w:pPr>
        <w:rPr>
          <w:b/>
          <w:bCs/>
          <w:sz w:val="24"/>
          <w:szCs w:val="24"/>
          <w:u w:val="single"/>
        </w:rPr>
      </w:pPr>
      <w:r w:rsidRPr="00BB4089">
        <w:rPr>
          <w:b/>
          <w:bCs/>
          <w:sz w:val="24"/>
          <w:szCs w:val="24"/>
          <w:u w:val="single"/>
        </w:rPr>
        <w:t xml:space="preserve">Purpose: </w:t>
      </w:r>
    </w:p>
    <w:p w14:paraId="729DC4E4" w14:textId="77777777" w:rsidR="00387E24" w:rsidRDefault="00387E24" w:rsidP="00387E24">
      <w:pPr>
        <w:rPr>
          <w:sz w:val="24"/>
          <w:szCs w:val="24"/>
        </w:rPr>
      </w:pPr>
    </w:p>
    <w:p w14:paraId="0B2688E2" w14:textId="17385D46" w:rsidR="00387E24" w:rsidRDefault="00387E24">
      <w:pPr>
        <w:rPr>
          <w:sz w:val="24"/>
          <w:szCs w:val="24"/>
        </w:rPr>
      </w:pPr>
      <w:r>
        <w:rPr>
          <w:sz w:val="24"/>
          <w:szCs w:val="24"/>
        </w:rPr>
        <w:t xml:space="preserve">The purpose of this study is to improve understanding of stress and mental health in first responders </w:t>
      </w:r>
      <w:r w:rsidR="001C5957">
        <w:rPr>
          <w:sz w:val="24"/>
          <w:szCs w:val="24"/>
        </w:rPr>
        <w:t xml:space="preserve">and healthcare providers </w:t>
      </w:r>
      <w:r>
        <w:rPr>
          <w:sz w:val="24"/>
          <w:szCs w:val="24"/>
        </w:rPr>
        <w:t>during the COVID-19 pandemic</w:t>
      </w:r>
      <w:r w:rsidRPr="00387E24">
        <w:rPr>
          <w:sz w:val="24"/>
          <w:szCs w:val="24"/>
        </w:rPr>
        <w:t xml:space="preserve">. </w:t>
      </w:r>
    </w:p>
    <w:p w14:paraId="46493B5C" w14:textId="77777777" w:rsidR="00CB6850" w:rsidRDefault="00CB6850">
      <w:pPr>
        <w:rPr>
          <w:sz w:val="24"/>
          <w:szCs w:val="24"/>
        </w:rPr>
      </w:pPr>
    </w:p>
    <w:p w14:paraId="72135883" w14:textId="36EC8BF2" w:rsidR="00387E24" w:rsidRDefault="00387E24" w:rsidP="00387E24">
      <w:pPr>
        <w:rPr>
          <w:b/>
          <w:bCs/>
          <w:sz w:val="24"/>
          <w:szCs w:val="24"/>
          <w:u w:val="single"/>
        </w:rPr>
      </w:pPr>
      <w:r>
        <w:rPr>
          <w:b/>
          <w:bCs/>
          <w:sz w:val="24"/>
          <w:szCs w:val="24"/>
          <w:u w:val="single"/>
        </w:rPr>
        <w:t xml:space="preserve">What will happen if I take part in this </w:t>
      </w:r>
      <w:proofErr w:type="gramStart"/>
      <w:r>
        <w:rPr>
          <w:b/>
          <w:bCs/>
          <w:sz w:val="24"/>
          <w:szCs w:val="24"/>
          <w:u w:val="single"/>
        </w:rPr>
        <w:t>study?:</w:t>
      </w:r>
      <w:proofErr w:type="gramEnd"/>
    </w:p>
    <w:p w14:paraId="2BC192A4" w14:textId="2B6C5899" w:rsidR="00387E24" w:rsidRDefault="00387E24" w:rsidP="00387E24">
      <w:pPr>
        <w:rPr>
          <w:sz w:val="24"/>
          <w:szCs w:val="24"/>
        </w:rPr>
      </w:pPr>
    </w:p>
    <w:p w14:paraId="60376C7D" w14:textId="685F13AE" w:rsidR="009A76E8" w:rsidRDefault="00387E24" w:rsidP="00387E24">
      <w:pPr>
        <w:rPr>
          <w:sz w:val="24"/>
          <w:szCs w:val="24"/>
        </w:rPr>
      </w:pPr>
      <w:r>
        <w:rPr>
          <w:sz w:val="24"/>
          <w:szCs w:val="24"/>
        </w:rPr>
        <w:t xml:space="preserve">Participation will take </w:t>
      </w:r>
      <w:r w:rsidR="00CB6850">
        <w:rPr>
          <w:sz w:val="24"/>
          <w:szCs w:val="24"/>
        </w:rPr>
        <w:t>15-20</w:t>
      </w:r>
      <w:r>
        <w:rPr>
          <w:sz w:val="24"/>
          <w:szCs w:val="24"/>
        </w:rPr>
        <w:t xml:space="preserve"> minutes and involves the completion of</w:t>
      </w:r>
      <w:r w:rsidR="009A76E8">
        <w:rPr>
          <w:sz w:val="24"/>
          <w:szCs w:val="24"/>
        </w:rPr>
        <w:t xml:space="preserve"> a brief online questionnaire. Participation is completely anonymous.</w:t>
      </w:r>
    </w:p>
    <w:p w14:paraId="66631F20" w14:textId="3425E300" w:rsidR="009A76E8" w:rsidRDefault="009A76E8" w:rsidP="00387E24">
      <w:pPr>
        <w:rPr>
          <w:sz w:val="24"/>
          <w:szCs w:val="24"/>
        </w:rPr>
      </w:pPr>
    </w:p>
    <w:p w14:paraId="01919C46" w14:textId="60D10818" w:rsidR="00387E24" w:rsidRDefault="009A76E8" w:rsidP="00387E24">
      <w:pPr>
        <w:rPr>
          <w:sz w:val="24"/>
          <w:szCs w:val="24"/>
        </w:rPr>
      </w:pPr>
      <w:r w:rsidRPr="009A76E8">
        <w:rPr>
          <w:sz w:val="24"/>
          <w:szCs w:val="24"/>
        </w:rPr>
        <w:t xml:space="preserve">Your participation is completely voluntary. You may choose not to partake in this research without any penalties. If you voluntarily choose to participate in this study, you are providing researchers with permission to use your responses for research purposes. </w:t>
      </w:r>
      <w:r w:rsidR="00CB6850">
        <w:rPr>
          <w:sz w:val="24"/>
          <w:szCs w:val="24"/>
        </w:rPr>
        <w:t xml:space="preserve">The questionnaire data may be used or shared with other researchers without your additional consent. </w:t>
      </w:r>
    </w:p>
    <w:p w14:paraId="48961466" w14:textId="19F280B7" w:rsidR="009A76E8" w:rsidRDefault="009A76E8" w:rsidP="00387E24">
      <w:pPr>
        <w:rPr>
          <w:sz w:val="24"/>
          <w:szCs w:val="24"/>
        </w:rPr>
      </w:pPr>
    </w:p>
    <w:p w14:paraId="312400E5" w14:textId="77777777" w:rsidR="009A76E8" w:rsidRPr="009A76E8" w:rsidRDefault="009A76E8" w:rsidP="009A76E8">
      <w:pPr>
        <w:rPr>
          <w:b/>
          <w:bCs/>
          <w:sz w:val="24"/>
          <w:szCs w:val="24"/>
          <w:u w:val="single"/>
        </w:rPr>
      </w:pPr>
      <w:r w:rsidRPr="009A76E8">
        <w:rPr>
          <w:b/>
          <w:bCs/>
          <w:sz w:val="24"/>
          <w:szCs w:val="24"/>
          <w:u w:val="single"/>
        </w:rPr>
        <w:t xml:space="preserve">Benefits: </w:t>
      </w:r>
    </w:p>
    <w:p w14:paraId="4D432988" w14:textId="7AF0BDA2" w:rsidR="009A76E8" w:rsidRPr="009A76E8" w:rsidRDefault="009A76E8" w:rsidP="009A76E8">
      <w:pPr>
        <w:rPr>
          <w:b/>
          <w:bCs/>
          <w:sz w:val="24"/>
          <w:szCs w:val="24"/>
          <w:u w:val="single"/>
        </w:rPr>
      </w:pPr>
    </w:p>
    <w:p w14:paraId="249D262B" w14:textId="77A03283" w:rsidR="009A76E8" w:rsidRPr="009A76E8" w:rsidRDefault="009A76E8" w:rsidP="009A76E8">
      <w:pPr>
        <w:rPr>
          <w:sz w:val="24"/>
          <w:szCs w:val="24"/>
        </w:rPr>
      </w:pPr>
      <w:r w:rsidRPr="009A76E8">
        <w:rPr>
          <w:sz w:val="24"/>
          <w:szCs w:val="24"/>
        </w:rPr>
        <w:t xml:space="preserve">There are no direct benefits to you from participation. Anticipated benefits to society include    gaining information about </w:t>
      </w:r>
      <w:r>
        <w:rPr>
          <w:sz w:val="24"/>
          <w:szCs w:val="24"/>
        </w:rPr>
        <w:t>stress and mental health in first responders</w:t>
      </w:r>
      <w:r w:rsidR="001C5957">
        <w:rPr>
          <w:sz w:val="24"/>
          <w:szCs w:val="24"/>
        </w:rPr>
        <w:t xml:space="preserve"> and healthcare providers</w:t>
      </w:r>
      <w:r>
        <w:rPr>
          <w:sz w:val="24"/>
          <w:szCs w:val="24"/>
        </w:rPr>
        <w:t xml:space="preserve"> during the COVID-19 pandemic</w:t>
      </w:r>
      <w:r w:rsidRPr="009A76E8">
        <w:rPr>
          <w:sz w:val="24"/>
          <w:szCs w:val="24"/>
        </w:rPr>
        <w:t>.</w:t>
      </w:r>
    </w:p>
    <w:p w14:paraId="3BCDF858" w14:textId="570106F5" w:rsidR="009A76E8" w:rsidRPr="009A76E8" w:rsidRDefault="009A76E8" w:rsidP="009A76E8">
      <w:pPr>
        <w:rPr>
          <w:b/>
          <w:bCs/>
          <w:sz w:val="24"/>
          <w:szCs w:val="24"/>
          <w:u w:val="single"/>
        </w:rPr>
      </w:pPr>
    </w:p>
    <w:p w14:paraId="67BD0EB3" w14:textId="77777777" w:rsidR="009A76E8" w:rsidRPr="009A76E8" w:rsidRDefault="009A76E8" w:rsidP="009A76E8">
      <w:pPr>
        <w:rPr>
          <w:b/>
          <w:bCs/>
          <w:sz w:val="24"/>
          <w:szCs w:val="24"/>
        </w:rPr>
      </w:pPr>
      <w:r w:rsidRPr="009A76E8">
        <w:rPr>
          <w:b/>
          <w:bCs/>
          <w:sz w:val="24"/>
          <w:szCs w:val="24"/>
          <w:u w:val="single"/>
        </w:rPr>
        <w:t>Risks</w:t>
      </w:r>
      <w:r w:rsidRPr="009A76E8">
        <w:rPr>
          <w:b/>
          <w:bCs/>
          <w:sz w:val="24"/>
          <w:szCs w:val="24"/>
        </w:rPr>
        <w:t xml:space="preserve">: </w:t>
      </w:r>
    </w:p>
    <w:p w14:paraId="5AE9D4D9" w14:textId="749531E7" w:rsidR="009A76E8" w:rsidRPr="009A76E8" w:rsidRDefault="009A76E8" w:rsidP="009A76E8">
      <w:pPr>
        <w:rPr>
          <w:b/>
          <w:bCs/>
          <w:sz w:val="24"/>
          <w:szCs w:val="24"/>
        </w:rPr>
      </w:pPr>
    </w:p>
    <w:p w14:paraId="57977148" w14:textId="049DA367" w:rsidR="009A76E8" w:rsidRPr="009A76E8" w:rsidRDefault="009A76E8" w:rsidP="009A76E8">
      <w:pPr>
        <w:rPr>
          <w:sz w:val="24"/>
          <w:szCs w:val="24"/>
        </w:rPr>
      </w:pPr>
      <w:r w:rsidRPr="009A76E8">
        <w:rPr>
          <w:sz w:val="24"/>
          <w:szCs w:val="24"/>
        </w:rPr>
        <w:t>Personal questions (e.g., about mood or substance use) may make you feel uncomfortable. All</w:t>
      </w:r>
      <w:r>
        <w:rPr>
          <w:sz w:val="24"/>
          <w:szCs w:val="24"/>
        </w:rPr>
        <w:t xml:space="preserve"> </w:t>
      </w:r>
      <w:r w:rsidRPr="009A76E8">
        <w:rPr>
          <w:sz w:val="24"/>
          <w:szCs w:val="24"/>
        </w:rPr>
        <w:t>responses are anonymous. You may choose not to answer any questions that make you     uncomfortable. Information on mental health resources will be provided at the conclusion of the questionnaire</w:t>
      </w:r>
      <w:r w:rsidR="00BB4089" w:rsidRPr="009A76E8">
        <w:rPr>
          <w:sz w:val="24"/>
          <w:szCs w:val="24"/>
        </w:rPr>
        <w:t xml:space="preserve">. </w:t>
      </w:r>
    </w:p>
    <w:p w14:paraId="67E1B8F0" w14:textId="0CC0D2DD" w:rsidR="009A76E8" w:rsidRDefault="009A76E8" w:rsidP="009A76E8">
      <w:pPr>
        <w:rPr>
          <w:sz w:val="24"/>
          <w:szCs w:val="24"/>
        </w:rPr>
      </w:pPr>
    </w:p>
    <w:p w14:paraId="1256E046" w14:textId="77777777" w:rsidR="009A76E8" w:rsidRPr="009A76E8" w:rsidRDefault="009A76E8" w:rsidP="009A76E8">
      <w:pPr>
        <w:rPr>
          <w:b/>
          <w:bCs/>
          <w:sz w:val="24"/>
          <w:szCs w:val="24"/>
          <w:u w:val="single"/>
        </w:rPr>
      </w:pPr>
      <w:r w:rsidRPr="009A76E8">
        <w:rPr>
          <w:b/>
          <w:bCs/>
          <w:sz w:val="24"/>
          <w:szCs w:val="24"/>
          <w:u w:val="single"/>
        </w:rPr>
        <w:t xml:space="preserve">Confidentiality: </w:t>
      </w:r>
    </w:p>
    <w:p w14:paraId="29E6A97C" w14:textId="21FC745D" w:rsidR="009A76E8" w:rsidRPr="009A76E8" w:rsidRDefault="009A76E8" w:rsidP="009A76E8">
      <w:pPr>
        <w:rPr>
          <w:b/>
          <w:bCs/>
          <w:sz w:val="24"/>
          <w:szCs w:val="24"/>
        </w:rPr>
      </w:pPr>
    </w:p>
    <w:p w14:paraId="1100BB8A" w14:textId="66F82BBA" w:rsidR="009A76E8" w:rsidRPr="009A76E8" w:rsidRDefault="009A76E8" w:rsidP="009A76E8">
      <w:pPr>
        <w:rPr>
          <w:sz w:val="24"/>
          <w:szCs w:val="24"/>
        </w:rPr>
      </w:pPr>
      <w:r w:rsidRPr="009A76E8">
        <w:rPr>
          <w:sz w:val="24"/>
          <w:szCs w:val="24"/>
        </w:rPr>
        <w:t xml:space="preserve">Data for this study will be collected anonymously. We will work to make sure that no one sees your survey responses without </w:t>
      </w:r>
      <w:r w:rsidR="002A4C19" w:rsidRPr="009A76E8">
        <w:rPr>
          <w:sz w:val="24"/>
          <w:szCs w:val="24"/>
        </w:rPr>
        <w:t>approval. However</w:t>
      </w:r>
      <w:r w:rsidRPr="009A76E8">
        <w:rPr>
          <w:sz w:val="24"/>
          <w:szCs w:val="24"/>
        </w:rPr>
        <w:t xml:space="preserve">, because data will be collected via the </w:t>
      </w:r>
      <w:r w:rsidRPr="009A76E8">
        <w:rPr>
          <w:sz w:val="24"/>
          <w:szCs w:val="24"/>
        </w:rPr>
        <w:lastRenderedPageBreak/>
        <w:t>internet, there is a chance that someone could access your online responses without permission. In some cases, this information could be used to identify you</w:t>
      </w:r>
      <w:r w:rsidR="00186ACB" w:rsidRPr="009A76E8">
        <w:rPr>
          <w:sz w:val="24"/>
          <w:szCs w:val="24"/>
        </w:rPr>
        <w:t xml:space="preserve">. </w:t>
      </w:r>
    </w:p>
    <w:p w14:paraId="6427472A" w14:textId="61775E21" w:rsidR="009A76E8" w:rsidRPr="009A76E8" w:rsidRDefault="009A76E8" w:rsidP="009A76E8">
      <w:pPr>
        <w:rPr>
          <w:sz w:val="24"/>
          <w:szCs w:val="24"/>
        </w:rPr>
      </w:pPr>
    </w:p>
    <w:p w14:paraId="51E212A3" w14:textId="77777777" w:rsidR="009A76E8" w:rsidRPr="009A76E8" w:rsidRDefault="009A76E8" w:rsidP="009A76E8">
      <w:pPr>
        <w:rPr>
          <w:b/>
          <w:bCs/>
          <w:sz w:val="24"/>
          <w:szCs w:val="24"/>
          <w:u w:val="single"/>
        </w:rPr>
      </w:pPr>
      <w:r w:rsidRPr="009A76E8">
        <w:rPr>
          <w:b/>
          <w:bCs/>
          <w:sz w:val="24"/>
          <w:szCs w:val="24"/>
          <w:u w:val="single"/>
        </w:rPr>
        <w:t xml:space="preserve">Compensation: </w:t>
      </w:r>
    </w:p>
    <w:p w14:paraId="68F1E522" w14:textId="3C3A3A80" w:rsidR="009A76E8" w:rsidRPr="009A76E8" w:rsidRDefault="009A76E8" w:rsidP="009A76E8">
      <w:pPr>
        <w:rPr>
          <w:b/>
          <w:bCs/>
          <w:sz w:val="24"/>
          <w:szCs w:val="24"/>
          <w:u w:val="single"/>
        </w:rPr>
      </w:pPr>
    </w:p>
    <w:p w14:paraId="22F0351A" w14:textId="77777777" w:rsidR="009A76E8" w:rsidRPr="009A76E8" w:rsidRDefault="009A76E8" w:rsidP="009A76E8">
      <w:pPr>
        <w:rPr>
          <w:sz w:val="24"/>
          <w:szCs w:val="24"/>
        </w:rPr>
      </w:pPr>
      <w:r w:rsidRPr="009A76E8">
        <w:rPr>
          <w:sz w:val="24"/>
          <w:szCs w:val="24"/>
        </w:rPr>
        <w:t>You will not receive any compensation for participating in this study.</w:t>
      </w:r>
    </w:p>
    <w:p w14:paraId="7431E190" w14:textId="5ED78186" w:rsidR="009A76E8" w:rsidRPr="009A76E8" w:rsidRDefault="009A76E8" w:rsidP="009A76E8">
      <w:pPr>
        <w:rPr>
          <w:sz w:val="24"/>
          <w:szCs w:val="24"/>
        </w:rPr>
      </w:pPr>
    </w:p>
    <w:p w14:paraId="38A73737" w14:textId="77777777" w:rsidR="009A76E8" w:rsidRPr="009A76E8" w:rsidRDefault="009A76E8" w:rsidP="009A76E8">
      <w:pPr>
        <w:rPr>
          <w:b/>
          <w:bCs/>
          <w:sz w:val="24"/>
          <w:szCs w:val="24"/>
          <w:u w:val="single"/>
        </w:rPr>
      </w:pPr>
      <w:r w:rsidRPr="009A76E8">
        <w:rPr>
          <w:b/>
          <w:bCs/>
          <w:sz w:val="24"/>
          <w:szCs w:val="24"/>
          <w:u w:val="single"/>
        </w:rPr>
        <w:t xml:space="preserve">Questions or Concerns: </w:t>
      </w:r>
    </w:p>
    <w:p w14:paraId="01FE1406" w14:textId="26F503D4" w:rsidR="009A76E8" w:rsidRPr="009A76E8" w:rsidRDefault="009A76E8" w:rsidP="009A76E8">
      <w:pPr>
        <w:rPr>
          <w:b/>
          <w:bCs/>
          <w:sz w:val="24"/>
          <w:szCs w:val="24"/>
          <w:u w:val="single"/>
        </w:rPr>
      </w:pPr>
    </w:p>
    <w:p w14:paraId="0B52D1E5" w14:textId="071CACDF" w:rsidR="009A76E8" w:rsidRDefault="004B7331" w:rsidP="009A76E8">
      <w:pPr>
        <w:rPr>
          <w:sz w:val="24"/>
          <w:szCs w:val="24"/>
        </w:rPr>
      </w:pPr>
      <w:r w:rsidRPr="004B7331">
        <w:rPr>
          <w:sz w:val="24"/>
          <w:szCs w:val="24"/>
        </w:rPr>
        <w:t>This study has been determined exempt from IRB review.</w:t>
      </w:r>
      <w:r w:rsidR="009A76E8" w:rsidRPr="009A76E8">
        <w:rPr>
          <w:sz w:val="24"/>
          <w:szCs w:val="24"/>
        </w:rPr>
        <w:t xml:space="preserve"> For questions about your rights as a participant in this study or to discuss other study-related concerns or complaints with someone who </w:t>
      </w:r>
      <w:proofErr w:type="gramStart"/>
      <w:r w:rsidR="009A76E8" w:rsidRPr="009A76E8">
        <w:rPr>
          <w:sz w:val="24"/>
          <w:szCs w:val="24"/>
        </w:rPr>
        <w:t>is not part of the research team</w:t>
      </w:r>
      <w:proofErr w:type="gramEnd"/>
      <w:r w:rsidR="009A76E8" w:rsidRPr="009A76E8">
        <w:rPr>
          <w:sz w:val="24"/>
          <w:szCs w:val="24"/>
        </w:rPr>
        <w:t xml:space="preserve">, you may contact Ms. Sandra Meadows in the Office of Responsible Research Practices at 1-800-678-6251. </w:t>
      </w:r>
    </w:p>
    <w:p w14:paraId="7CC7BDF5" w14:textId="77777777" w:rsidR="009A76E8" w:rsidRPr="009A76E8" w:rsidRDefault="009A76E8" w:rsidP="009A76E8">
      <w:pPr>
        <w:rPr>
          <w:sz w:val="24"/>
          <w:szCs w:val="24"/>
        </w:rPr>
      </w:pPr>
    </w:p>
    <w:p w14:paraId="034AFC03" w14:textId="54946E0D" w:rsidR="009A76E8" w:rsidRPr="00BB4089" w:rsidRDefault="009A76E8" w:rsidP="009A76E8">
      <w:pPr>
        <w:rPr>
          <w:b/>
          <w:bCs/>
          <w:sz w:val="24"/>
          <w:szCs w:val="24"/>
          <w:u w:val="single"/>
        </w:rPr>
      </w:pPr>
      <w:r w:rsidRPr="009A76E8">
        <w:rPr>
          <w:b/>
          <w:bCs/>
          <w:sz w:val="24"/>
          <w:szCs w:val="24"/>
        </w:rPr>
        <w:t>For questions, concerns, or complaints about the study, or if you feel you have been harmed by your participation, please call us at 614-293-</w:t>
      </w:r>
      <w:r w:rsidRPr="002A4C19">
        <w:rPr>
          <w:b/>
          <w:bCs/>
          <w:sz w:val="24"/>
          <w:szCs w:val="24"/>
        </w:rPr>
        <w:t>5262</w:t>
      </w:r>
      <w:r w:rsidRPr="0024410E">
        <w:rPr>
          <w:sz w:val="24"/>
          <w:szCs w:val="24"/>
        </w:rPr>
        <w:t xml:space="preserve">, </w:t>
      </w:r>
      <w:r w:rsidRPr="00BB4089">
        <w:rPr>
          <w:b/>
          <w:bCs/>
          <w:sz w:val="24"/>
          <w:szCs w:val="24"/>
        </w:rPr>
        <w:t>or email us at</w:t>
      </w:r>
      <w:r>
        <w:rPr>
          <w:b/>
          <w:bCs/>
          <w:sz w:val="24"/>
          <w:szCs w:val="24"/>
          <w:u w:val="single"/>
        </w:rPr>
        <w:t xml:space="preserve"> stresslab@osumc.edu</w:t>
      </w:r>
    </w:p>
    <w:p w14:paraId="2E84E65A" w14:textId="57927372" w:rsidR="0017728E" w:rsidRPr="0072653E" w:rsidRDefault="0017728E">
      <w:pPr>
        <w:ind w:left="360"/>
        <w:rPr>
          <w:b/>
          <w:sz w:val="24"/>
          <w:szCs w:val="24"/>
        </w:rPr>
      </w:pPr>
    </w:p>
    <w:sectPr w:rsidR="0017728E" w:rsidRPr="0072653E" w:rsidSect="00CA48F2">
      <w:headerReference w:type="default" r:id="rId8"/>
      <w:footerReference w:type="even" r:id="rId9"/>
      <w:footerReference w:type="default" r:id="rId10"/>
      <w:pgSz w:w="12240" w:h="15840" w:code="1"/>
      <w:pgMar w:top="1440" w:right="1728" w:bottom="1440" w:left="1440" w:header="720"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F677" w14:textId="77777777" w:rsidR="00485B2B" w:rsidRDefault="00485B2B">
      <w:r>
        <w:separator/>
      </w:r>
    </w:p>
  </w:endnote>
  <w:endnote w:type="continuationSeparator" w:id="0">
    <w:p w14:paraId="3A93FFE4" w14:textId="77777777" w:rsidR="00485B2B" w:rsidRDefault="00485B2B">
      <w:r>
        <w:continuationSeparator/>
      </w:r>
    </w:p>
  </w:endnote>
  <w:endnote w:type="continuationNotice" w:id="1">
    <w:p w14:paraId="75B3FA89" w14:textId="77777777" w:rsidR="00485B2B" w:rsidRDefault="0048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279D"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3835AAE5"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4"/>
      <w:gridCol w:w="4396"/>
      <w:gridCol w:w="2042"/>
    </w:tblGrid>
    <w:tr w:rsidR="00915C12" w:rsidRPr="00A651EC" w14:paraId="47E7FE04" w14:textId="77777777" w:rsidTr="00A651EC">
      <w:tc>
        <w:tcPr>
          <w:tcW w:w="2708" w:type="dxa"/>
        </w:tcPr>
        <w:p w14:paraId="1225DE5B" w14:textId="77777777" w:rsidR="00915C12" w:rsidRPr="00A651EC" w:rsidRDefault="00915C12" w:rsidP="00A651EC">
          <w:pPr>
            <w:pStyle w:val="Footer"/>
            <w:spacing w:before="20"/>
            <w:rPr>
              <w:rFonts w:ascii="Arial" w:hAnsi="Arial"/>
              <w:b/>
              <w:sz w:val="16"/>
            </w:rPr>
          </w:pPr>
        </w:p>
      </w:tc>
      <w:tc>
        <w:tcPr>
          <w:tcW w:w="4510" w:type="dxa"/>
        </w:tcPr>
        <w:p w14:paraId="51D014CF" w14:textId="64522C08" w:rsidR="00915C12" w:rsidRPr="00A651EC" w:rsidRDefault="00915C12" w:rsidP="00A651EC">
          <w:pPr>
            <w:pStyle w:val="Footer"/>
            <w:spacing w:before="20"/>
            <w:jc w:val="center"/>
            <w:rPr>
              <w:rFonts w:ascii="Arial" w:hAnsi="Arial"/>
              <w:b/>
              <w:sz w:val="16"/>
            </w:rPr>
          </w:pPr>
          <w:r w:rsidRPr="00A651EC">
            <w:rPr>
              <w:rFonts w:ascii="Arial" w:hAnsi="Arial"/>
              <w:b/>
              <w:sz w:val="18"/>
              <w:szCs w:val="18"/>
            </w:rPr>
            <w:t xml:space="preserve">Page </w:t>
          </w:r>
          <w:r w:rsidR="00560509" w:rsidRPr="00A651EC">
            <w:rPr>
              <w:rFonts w:ascii="Arial" w:hAnsi="Arial"/>
              <w:b/>
              <w:sz w:val="18"/>
              <w:szCs w:val="18"/>
            </w:rPr>
            <w:fldChar w:fldCharType="begin"/>
          </w:r>
          <w:r w:rsidRPr="00A651EC">
            <w:rPr>
              <w:rFonts w:ascii="Arial" w:hAnsi="Arial"/>
              <w:b/>
              <w:sz w:val="18"/>
              <w:szCs w:val="18"/>
            </w:rPr>
            <w:instrText xml:space="preserve"> PAGE </w:instrText>
          </w:r>
          <w:r w:rsidR="00560509" w:rsidRPr="00A651EC">
            <w:rPr>
              <w:rFonts w:ascii="Arial" w:hAnsi="Arial"/>
              <w:b/>
              <w:sz w:val="18"/>
              <w:szCs w:val="18"/>
            </w:rPr>
            <w:fldChar w:fldCharType="separate"/>
          </w:r>
          <w:r w:rsidR="00CB6850">
            <w:rPr>
              <w:rFonts w:ascii="Arial" w:hAnsi="Arial"/>
              <w:b/>
              <w:noProof/>
              <w:sz w:val="18"/>
              <w:szCs w:val="18"/>
            </w:rPr>
            <w:t>5</w:t>
          </w:r>
          <w:r w:rsidR="00560509" w:rsidRPr="00A651EC">
            <w:rPr>
              <w:rFonts w:ascii="Arial" w:hAnsi="Arial"/>
              <w:b/>
              <w:sz w:val="18"/>
              <w:szCs w:val="18"/>
            </w:rPr>
            <w:fldChar w:fldCharType="end"/>
          </w:r>
          <w:r w:rsidRPr="00A651EC">
            <w:rPr>
              <w:rFonts w:ascii="Arial" w:hAnsi="Arial"/>
              <w:b/>
              <w:sz w:val="18"/>
              <w:szCs w:val="18"/>
            </w:rPr>
            <w:t xml:space="preserve"> of </w:t>
          </w:r>
          <w:r w:rsidR="00560509" w:rsidRPr="00A651EC">
            <w:rPr>
              <w:rFonts w:ascii="Arial" w:hAnsi="Arial"/>
              <w:b/>
              <w:sz w:val="18"/>
              <w:szCs w:val="18"/>
            </w:rPr>
            <w:fldChar w:fldCharType="begin"/>
          </w:r>
          <w:r w:rsidRPr="00A651EC">
            <w:rPr>
              <w:rFonts w:ascii="Arial" w:hAnsi="Arial"/>
              <w:b/>
              <w:sz w:val="18"/>
              <w:szCs w:val="18"/>
            </w:rPr>
            <w:instrText xml:space="preserve"> NUMPAGES </w:instrText>
          </w:r>
          <w:r w:rsidR="00560509" w:rsidRPr="00A651EC">
            <w:rPr>
              <w:rFonts w:ascii="Arial" w:hAnsi="Arial"/>
              <w:b/>
              <w:sz w:val="18"/>
              <w:szCs w:val="18"/>
            </w:rPr>
            <w:fldChar w:fldCharType="separate"/>
          </w:r>
          <w:r w:rsidR="00CB6850">
            <w:rPr>
              <w:rFonts w:ascii="Arial" w:hAnsi="Arial"/>
              <w:b/>
              <w:noProof/>
              <w:sz w:val="18"/>
              <w:szCs w:val="18"/>
            </w:rPr>
            <w:t>7</w:t>
          </w:r>
          <w:r w:rsidR="00560509" w:rsidRPr="00A651EC">
            <w:rPr>
              <w:rFonts w:ascii="Arial" w:hAnsi="Arial"/>
              <w:b/>
              <w:sz w:val="18"/>
              <w:szCs w:val="18"/>
            </w:rPr>
            <w:fldChar w:fldCharType="end"/>
          </w:r>
        </w:p>
      </w:tc>
      <w:tc>
        <w:tcPr>
          <w:tcW w:w="2070" w:type="dxa"/>
        </w:tcPr>
        <w:p w14:paraId="36BB3B8A" w14:textId="002B53D5" w:rsidR="00915C12" w:rsidRPr="00A651EC" w:rsidRDefault="00915C12" w:rsidP="006B4542">
          <w:pPr>
            <w:pStyle w:val="Footer"/>
            <w:spacing w:before="20"/>
            <w:jc w:val="right"/>
            <w:rPr>
              <w:rFonts w:ascii="Arial" w:hAnsi="Arial"/>
              <w:b/>
              <w:sz w:val="18"/>
              <w:szCs w:val="18"/>
            </w:rPr>
          </w:pPr>
          <w:r w:rsidRPr="00A651EC">
            <w:rPr>
              <w:rFonts w:ascii="Arial" w:hAnsi="Arial"/>
              <w:b/>
              <w:sz w:val="18"/>
              <w:szCs w:val="18"/>
            </w:rPr>
            <w:t>Form date:</w:t>
          </w:r>
          <w:r w:rsidR="00C35D67">
            <w:rPr>
              <w:rFonts w:ascii="Arial" w:hAnsi="Arial"/>
              <w:b/>
              <w:sz w:val="18"/>
              <w:szCs w:val="18"/>
            </w:rPr>
            <w:t xml:space="preserve"> </w:t>
          </w:r>
          <w:r w:rsidR="006B4542">
            <w:rPr>
              <w:rFonts w:ascii="Arial" w:hAnsi="Arial"/>
              <w:b/>
              <w:sz w:val="18"/>
              <w:szCs w:val="18"/>
            </w:rPr>
            <w:t>05/17/2019</w:t>
          </w:r>
          <w:r w:rsidRPr="00A651EC">
            <w:rPr>
              <w:rFonts w:ascii="Arial" w:hAnsi="Arial"/>
              <w:b/>
              <w:sz w:val="18"/>
              <w:szCs w:val="18"/>
            </w:rPr>
            <w:t xml:space="preserve"> </w:t>
          </w:r>
        </w:p>
      </w:tc>
    </w:tr>
  </w:tbl>
  <w:p w14:paraId="2A08B3F9" w14:textId="77777777" w:rsidR="00C2412C" w:rsidRDefault="00C2412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177E" w14:textId="77777777" w:rsidR="00485B2B" w:rsidRDefault="00485B2B">
      <w:r>
        <w:separator/>
      </w:r>
    </w:p>
  </w:footnote>
  <w:footnote w:type="continuationSeparator" w:id="0">
    <w:p w14:paraId="175BE4AD" w14:textId="77777777" w:rsidR="00485B2B" w:rsidRDefault="00485B2B">
      <w:r>
        <w:continuationSeparator/>
      </w:r>
    </w:p>
  </w:footnote>
  <w:footnote w:type="continuationNotice" w:id="1">
    <w:p w14:paraId="01BF7EC6" w14:textId="77777777" w:rsidR="00485B2B" w:rsidRDefault="00485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69"/>
      <w:gridCol w:w="2782"/>
      <w:gridCol w:w="2467"/>
      <w:gridCol w:w="1354"/>
    </w:tblGrid>
    <w:tr w:rsidR="00CE352C" w:rsidRPr="00A651EC" w14:paraId="45E95084" w14:textId="77777777" w:rsidTr="00A651EC">
      <w:trPr>
        <w:trHeight w:val="172"/>
      </w:trPr>
      <w:tc>
        <w:tcPr>
          <w:tcW w:w="2523" w:type="dxa"/>
          <w:vMerge w:val="restart"/>
        </w:tcPr>
        <w:p w14:paraId="26656378" w14:textId="71C8D54E" w:rsidR="00915C12" w:rsidRPr="00A651EC" w:rsidRDefault="00915C12" w:rsidP="00A651EC">
          <w:pPr>
            <w:pStyle w:val="Heading3"/>
            <w:tabs>
              <w:tab w:val="left" w:pos="5760"/>
              <w:tab w:val="right" w:pos="9360"/>
            </w:tabs>
            <w:spacing w:before="20"/>
            <w:rPr>
              <w:b/>
              <w:sz w:val="18"/>
              <w:szCs w:val="18"/>
            </w:rPr>
          </w:pPr>
          <w:r w:rsidRPr="00A651EC">
            <w:rPr>
              <w:b/>
              <w:sz w:val="18"/>
              <w:szCs w:val="18"/>
            </w:rPr>
            <w:t>CONSENT</w:t>
          </w:r>
        </w:p>
        <w:p w14:paraId="61F77A28" w14:textId="77777777" w:rsidR="00915C12" w:rsidRPr="006318DD" w:rsidRDefault="00915C12" w:rsidP="00CA48F2"/>
      </w:tc>
      <w:tc>
        <w:tcPr>
          <w:tcW w:w="2880" w:type="dxa"/>
          <w:vMerge w:val="restart"/>
        </w:tcPr>
        <w:p w14:paraId="6E162AAB" w14:textId="77777777" w:rsidR="00915C12" w:rsidRDefault="00915C12" w:rsidP="00A651EC">
          <w:pPr>
            <w:spacing w:before="20"/>
          </w:pPr>
        </w:p>
        <w:p w14:paraId="636FCFAA" w14:textId="77777777" w:rsidR="00915C12" w:rsidRPr="006318DD" w:rsidRDefault="00915C12" w:rsidP="00A651EC">
          <w:pPr>
            <w:spacing w:before="20"/>
          </w:pPr>
        </w:p>
      </w:tc>
      <w:tc>
        <w:tcPr>
          <w:tcW w:w="2523" w:type="dxa"/>
        </w:tcPr>
        <w:p w14:paraId="537E9C2D" w14:textId="77777777" w:rsidR="00915C12" w:rsidRPr="0052632E" w:rsidRDefault="005A3113" w:rsidP="00A651EC">
          <w:pPr>
            <w:spacing w:before="20"/>
            <w:jc w:val="right"/>
            <w:rPr>
              <w:rFonts w:ascii="Arial" w:hAnsi="Arial" w:cs="Arial"/>
              <w:b/>
              <w:sz w:val="18"/>
              <w:szCs w:val="18"/>
            </w:rPr>
          </w:pPr>
          <w:r w:rsidRPr="0052632E">
            <w:rPr>
              <w:rFonts w:ascii="Arial" w:hAnsi="Arial" w:cs="Arial"/>
              <w:b/>
              <w:sz w:val="18"/>
              <w:szCs w:val="18"/>
            </w:rPr>
            <w:t>IRB</w:t>
          </w:r>
          <w:r w:rsidR="00915C12" w:rsidRPr="0052632E">
            <w:rPr>
              <w:rFonts w:ascii="Arial" w:hAnsi="Arial" w:cs="Arial"/>
              <w:b/>
              <w:sz w:val="18"/>
              <w:szCs w:val="18"/>
            </w:rPr>
            <w:t xml:space="preserve"> Protocol Number:</w:t>
          </w:r>
        </w:p>
      </w:tc>
      <w:tc>
        <w:tcPr>
          <w:tcW w:w="1362" w:type="dxa"/>
        </w:tcPr>
        <w:p w14:paraId="3B3A4802" w14:textId="705B8B6A" w:rsidR="00915C12" w:rsidRPr="00A651EC" w:rsidRDefault="009752A2" w:rsidP="00A651EC">
          <w:pPr>
            <w:spacing w:before="20"/>
            <w:rPr>
              <w:rFonts w:ascii="Arial" w:hAnsi="Arial" w:cs="Arial"/>
              <w:b/>
              <w:sz w:val="18"/>
              <w:szCs w:val="18"/>
            </w:rPr>
          </w:pPr>
          <w:r>
            <w:rPr>
              <w:rFonts w:ascii="Arial" w:hAnsi="Arial" w:cs="Arial"/>
              <w:b/>
              <w:sz w:val="18"/>
              <w:szCs w:val="18"/>
            </w:rPr>
            <w:t>2021E1288</w:t>
          </w:r>
        </w:p>
      </w:tc>
    </w:tr>
    <w:tr w:rsidR="00CE352C" w:rsidRPr="00A651EC" w14:paraId="7DFCF8CF" w14:textId="77777777" w:rsidTr="00A651EC">
      <w:trPr>
        <w:trHeight w:val="164"/>
      </w:trPr>
      <w:tc>
        <w:tcPr>
          <w:tcW w:w="2523" w:type="dxa"/>
          <w:vMerge/>
        </w:tcPr>
        <w:p w14:paraId="22C29EFD" w14:textId="77777777" w:rsidR="00915C12" w:rsidRPr="00A651EC" w:rsidRDefault="00915C12" w:rsidP="00A651EC">
          <w:pPr>
            <w:pStyle w:val="Heading3"/>
            <w:tabs>
              <w:tab w:val="left" w:pos="5760"/>
              <w:tab w:val="right" w:pos="9360"/>
            </w:tabs>
            <w:spacing w:before="20"/>
            <w:rPr>
              <w:b/>
              <w:sz w:val="18"/>
              <w:szCs w:val="18"/>
            </w:rPr>
          </w:pPr>
        </w:p>
      </w:tc>
      <w:tc>
        <w:tcPr>
          <w:tcW w:w="2880" w:type="dxa"/>
          <w:vMerge/>
        </w:tcPr>
        <w:p w14:paraId="1F5A0AE2" w14:textId="77777777" w:rsidR="00915C12" w:rsidRDefault="00915C12" w:rsidP="00A651EC">
          <w:pPr>
            <w:spacing w:before="20"/>
          </w:pPr>
        </w:p>
      </w:tc>
      <w:tc>
        <w:tcPr>
          <w:tcW w:w="2523" w:type="dxa"/>
        </w:tcPr>
        <w:p w14:paraId="5C6031B4" w14:textId="77777777" w:rsidR="00915C12" w:rsidRPr="00A651EC" w:rsidRDefault="00915C12" w:rsidP="00A651EC">
          <w:pPr>
            <w:pStyle w:val="Heading3"/>
            <w:spacing w:before="20"/>
            <w:jc w:val="right"/>
            <w:rPr>
              <w:rFonts w:cs="Arial"/>
              <w:b/>
              <w:sz w:val="18"/>
              <w:szCs w:val="18"/>
            </w:rPr>
          </w:pPr>
          <w:r w:rsidRPr="00A651EC">
            <w:rPr>
              <w:rFonts w:cs="Arial"/>
              <w:b/>
              <w:sz w:val="18"/>
              <w:szCs w:val="18"/>
            </w:rPr>
            <w:t xml:space="preserve">IRB Approval date: </w:t>
          </w:r>
        </w:p>
      </w:tc>
      <w:tc>
        <w:tcPr>
          <w:tcW w:w="1362" w:type="dxa"/>
        </w:tcPr>
        <w:p w14:paraId="715FA9AB" w14:textId="69AB3C4B" w:rsidR="00915C12" w:rsidRPr="00A651EC" w:rsidRDefault="009752A2" w:rsidP="00A651EC">
          <w:pPr>
            <w:pStyle w:val="Heading3"/>
            <w:spacing w:before="20"/>
            <w:rPr>
              <w:rFonts w:cs="Arial"/>
              <w:b/>
              <w:sz w:val="18"/>
              <w:szCs w:val="18"/>
            </w:rPr>
          </w:pPr>
          <w:r>
            <w:rPr>
              <w:rFonts w:cs="Arial"/>
              <w:b/>
              <w:sz w:val="18"/>
              <w:szCs w:val="18"/>
            </w:rPr>
            <w:t>12/07/2021</w:t>
          </w:r>
        </w:p>
      </w:tc>
    </w:tr>
    <w:tr w:rsidR="00CE352C" w:rsidRPr="00A651EC" w14:paraId="38C9EB90" w14:textId="77777777" w:rsidTr="00A651EC">
      <w:trPr>
        <w:trHeight w:val="218"/>
      </w:trPr>
      <w:tc>
        <w:tcPr>
          <w:tcW w:w="2523" w:type="dxa"/>
          <w:vMerge/>
        </w:tcPr>
        <w:p w14:paraId="6CE2086B" w14:textId="77777777" w:rsidR="00915C12" w:rsidRPr="00A651EC" w:rsidRDefault="00915C12" w:rsidP="00A651EC">
          <w:pPr>
            <w:pStyle w:val="Heading3"/>
            <w:tabs>
              <w:tab w:val="left" w:pos="5760"/>
              <w:tab w:val="right" w:pos="9360"/>
            </w:tabs>
            <w:spacing w:before="20"/>
            <w:rPr>
              <w:b/>
              <w:sz w:val="18"/>
              <w:szCs w:val="18"/>
            </w:rPr>
          </w:pPr>
        </w:p>
      </w:tc>
      <w:tc>
        <w:tcPr>
          <w:tcW w:w="2880" w:type="dxa"/>
          <w:vMerge/>
        </w:tcPr>
        <w:p w14:paraId="3669EE60" w14:textId="77777777" w:rsidR="00915C12" w:rsidRDefault="00915C12" w:rsidP="00A651EC">
          <w:pPr>
            <w:spacing w:before="20"/>
          </w:pPr>
        </w:p>
      </w:tc>
      <w:tc>
        <w:tcPr>
          <w:tcW w:w="2523" w:type="dxa"/>
        </w:tcPr>
        <w:p w14:paraId="18EABC4F" w14:textId="77777777" w:rsidR="00915C12" w:rsidRPr="00A651EC" w:rsidRDefault="00915C12" w:rsidP="00A651EC">
          <w:pPr>
            <w:spacing w:before="20"/>
            <w:jc w:val="right"/>
            <w:rPr>
              <w:rFonts w:ascii="Arial" w:hAnsi="Arial" w:cs="Arial"/>
              <w:b/>
              <w:sz w:val="18"/>
              <w:szCs w:val="18"/>
            </w:rPr>
          </w:pPr>
          <w:r w:rsidRPr="00A651EC">
            <w:rPr>
              <w:rFonts w:ascii="Arial" w:hAnsi="Arial" w:cs="Arial"/>
              <w:b/>
              <w:sz w:val="18"/>
              <w:szCs w:val="18"/>
            </w:rPr>
            <w:t xml:space="preserve">Version: </w:t>
          </w:r>
        </w:p>
      </w:tc>
      <w:tc>
        <w:tcPr>
          <w:tcW w:w="1362" w:type="dxa"/>
        </w:tcPr>
        <w:p w14:paraId="0046D79A" w14:textId="6CE72096" w:rsidR="00915C12" w:rsidRPr="00A651EC" w:rsidRDefault="00B65ADD" w:rsidP="00A651EC">
          <w:pPr>
            <w:spacing w:before="20"/>
            <w:rPr>
              <w:rFonts w:ascii="Arial" w:hAnsi="Arial" w:cs="Arial"/>
              <w:b/>
              <w:sz w:val="18"/>
              <w:szCs w:val="18"/>
            </w:rPr>
          </w:pPr>
          <w:r>
            <w:rPr>
              <w:rFonts w:ascii="Arial" w:hAnsi="Arial" w:cs="Arial"/>
              <w:b/>
              <w:sz w:val="18"/>
              <w:szCs w:val="18"/>
            </w:rPr>
            <w:t>1</w:t>
          </w:r>
        </w:p>
      </w:tc>
    </w:tr>
  </w:tbl>
  <w:p w14:paraId="355ECB22" w14:textId="77777777" w:rsidR="00915C12" w:rsidRDefault="00915C12" w:rsidP="005A3113">
    <w:pPr>
      <w:pStyle w:val="Heading3"/>
      <w:tabs>
        <w:tab w:val="left" w:pos="5760"/>
        <w:tab w:val="right" w:pos="9360"/>
      </w:tabs>
      <w:spacing w:before="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1AF9"/>
    <w:multiLevelType w:val="multilevel"/>
    <w:tmpl w:val="DBE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C2EC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7279C"/>
    <w:multiLevelType w:val="hybridMultilevel"/>
    <w:tmpl w:val="9220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F4"/>
    <w:rsid w:val="0000404B"/>
    <w:rsid w:val="00006739"/>
    <w:rsid w:val="00011258"/>
    <w:rsid w:val="00011F4E"/>
    <w:rsid w:val="000134B1"/>
    <w:rsid w:val="000178DF"/>
    <w:rsid w:val="00026AF5"/>
    <w:rsid w:val="00031EB5"/>
    <w:rsid w:val="00034B20"/>
    <w:rsid w:val="00037B2D"/>
    <w:rsid w:val="00046C01"/>
    <w:rsid w:val="00051634"/>
    <w:rsid w:val="000524D5"/>
    <w:rsid w:val="00054B81"/>
    <w:rsid w:val="00061259"/>
    <w:rsid w:val="000732B6"/>
    <w:rsid w:val="000764A9"/>
    <w:rsid w:val="00081467"/>
    <w:rsid w:val="000954BA"/>
    <w:rsid w:val="00095DF2"/>
    <w:rsid w:val="00097908"/>
    <w:rsid w:val="000C2ABC"/>
    <w:rsid w:val="000C50E4"/>
    <w:rsid w:val="000F6F84"/>
    <w:rsid w:val="00110D6D"/>
    <w:rsid w:val="0011264D"/>
    <w:rsid w:val="00112847"/>
    <w:rsid w:val="001250A4"/>
    <w:rsid w:val="001404A2"/>
    <w:rsid w:val="001405D1"/>
    <w:rsid w:val="0014067C"/>
    <w:rsid w:val="00143482"/>
    <w:rsid w:val="001474B7"/>
    <w:rsid w:val="00156195"/>
    <w:rsid w:val="001571B4"/>
    <w:rsid w:val="001675A1"/>
    <w:rsid w:val="0017728E"/>
    <w:rsid w:val="00186ACB"/>
    <w:rsid w:val="00192D79"/>
    <w:rsid w:val="00194704"/>
    <w:rsid w:val="001A02BB"/>
    <w:rsid w:val="001B5012"/>
    <w:rsid w:val="001C5957"/>
    <w:rsid w:val="001D36BA"/>
    <w:rsid w:val="001F2448"/>
    <w:rsid w:val="001F5441"/>
    <w:rsid w:val="001F5DA1"/>
    <w:rsid w:val="001F68FC"/>
    <w:rsid w:val="0020081D"/>
    <w:rsid w:val="00233405"/>
    <w:rsid w:val="00240AC6"/>
    <w:rsid w:val="0024410E"/>
    <w:rsid w:val="00244A5A"/>
    <w:rsid w:val="00247918"/>
    <w:rsid w:val="00293AE4"/>
    <w:rsid w:val="00294D34"/>
    <w:rsid w:val="002954F2"/>
    <w:rsid w:val="002A372B"/>
    <w:rsid w:val="002A4C19"/>
    <w:rsid w:val="002D2AF8"/>
    <w:rsid w:val="002D681F"/>
    <w:rsid w:val="002E0481"/>
    <w:rsid w:val="002F23AA"/>
    <w:rsid w:val="0030202A"/>
    <w:rsid w:val="00310FF4"/>
    <w:rsid w:val="00315A8A"/>
    <w:rsid w:val="00325A57"/>
    <w:rsid w:val="00331356"/>
    <w:rsid w:val="00335B97"/>
    <w:rsid w:val="00337938"/>
    <w:rsid w:val="00352239"/>
    <w:rsid w:val="003536E5"/>
    <w:rsid w:val="003544F9"/>
    <w:rsid w:val="003601E6"/>
    <w:rsid w:val="0036210D"/>
    <w:rsid w:val="0036426B"/>
    <w:rsid w:val="003666C0"/>
    <w:rsid w:val="00366D9A"/>
    <w:rsid w:val="00370D14"/>
    <w:rsid w:val="0037639B"/>
    <w:rsid w:val="00376573"/>
    <w:rsid w:val="00381382"/>
    <w:rsid w:val="00385FC8"/>
    <w:rsid w:val="00386F83"/>
    <w:rsid w:val="00387E24"/>
    <w:rsid w:val="00392B71"/>
    <w:rsid w:val="0039460A"/>
    <w:rsid w:val="003A2FC1"/>
    <w:rsid w:val="003A38EC"/>
    <w:rsid w:val="003A6A8A"/>
    <w:rsid w:val="003B1BE1"/>
    <w:rsid w:val="003C67A8"/>
    <w:rsid w:val="003D4A62"/>
    <w:rsid w:val="003D55F4"/>
    <w:rsid w:val="003D7D3A"/>
    <w:rsid w:val="003F57B5"/>
    <w:rsid w:val="004164DE"/>
    <w:rsid w:val="004249C0"/>
    <w:rsid w:val="00427B0E"/>
    <w:rsid w:val="0043182D"/>
    <w:rsid w:val="00450069"/>
    <w:rsid w:val="00450477"/>
    <w:rsid w:val="00473BDE"/>
    <w:rsid w:val="00484668"/>
    <w:rsid w:val="00485B2B"/>
    <w:rsid w:val="004944ED"/>
    <w:rsid w:val="00494B0C"/>
    <w:rsid w:val="004A463B"/>
    <w:rsid w:val="004A7D70"/>
    <w:rsid w:val="004B7331"/>
    <w:rsid w:val="004D0112"/>
    <w:rsid w:val="004D2E72"/>
    <w:rsid w:val="004D584B"/>
    <w:rsid w:val="004D71AA"/>
    <w:rsid w:val="004F0552"/>
    <w:rsid w:val="004F2182"/>
    <w:rsid w:val="004F4297"/>
    <w:rsid w:val="00500E56"/>
    <w:rsid w:val="00501FB1"/>
    <w:rsid w:val="00504323"/>
    <w:rsid w:val="00517A49"/>
    <w:rsid w:val="00521201"/>
    <w:rsid w:val="0052632E"/>
    <w:rsid w:val="005306CF"/>
    <w:rsid w:val="00533D90"/>
    <w:rsid w:val="00542363"/>
    <w:rsid w:val="00547373"/>
    <w:rsid w:val="00554514"/>
    <w:rsid w:val="00560509"/>
    <w:rsid w:val="00566AC8"/>
    <w:rsid w:val="00572C0E"/>
    <w:rsid w:val="00573358"/>
    <w:rsid w:val="00573CB2"/>
    <w:rsid w:val="00580591"/>
    <w:rsid w:val="005870A7"/>
    <w:rsid w:val="005A0A7B"/>
    <w:rsid w:val="005A20C8"/>
    <w:rsid w:val="005A3113"/>
    <w:rsid w:val="005A4E1E"/>
    <w:rsid w:val="005B102A"/>
    <w:rsid w:val="005B2027"/>
    <w:rsid w:val="005B2E76"/>
    <w:rsid w:val="005B3A24"/>
    <w:rsid w:val="005C7F94"/>
    <w:rsid w:val="005E2E43"/>
    <w:rsid w:val="005E41D7"/>
    <w:rsid w:val="006057B8"/>
    <w:rsid w:val="006103D1"/>
    <w:rsid w:val="006154D0"/>
    <w:rsid w:val="00634763"/>
    <w:rsid w:val="00642D79"/>
    <w:rsid w:val="00647B0B"/>
    <w:rsid w:val="00671D1C"/>
    <w:rsid w:val="006845F3"/>
    <w:rsid w:val="006853BB"/>
    <w:rsid w:val="00690958"/>
    <w:rsid w:val="00697474"/>
    <w:rsid w:val="006A7FBB"/>
    <w:rsid w:val="006B3EA6"/>
    <w:rsid w:val="006B3F4E"/>
    <w:rsid w:val="006B4106"/>
    <w:rsid w:val="006B44DA"/>
    <w:rsid w:val="006B4542"/>
    <w:rsid w:val="006C7277"/>
    <w:rsid w:val="006D11E5"/>
    <w:rsid w:val="006D2287"/>
    <w:rsid w:val="006D472C"/>
    <w:rsid w:val="006E0EFB"/>
    <w:rsid w:val="006E51BD"/>
    <w:rsid w:val="006F5CBB"/>
    <w:rsid w:val="006F7ADE"/>
    <w:rsid w:val="00714AF4"/>
    <w:rsid w:val="00725AAC"/>
    <w:rsid w:val="0072624F"/>
    <w:rsid w:val="00726251"/>
    <w:rsid w:val="0072653E"/>
    <w:rsid w:val="00736926"/>
    <w:rsid w:val="00740ECA"/>
    <w:rsid w:val="007412C0"/>
    <w:rsid w:val="007A75A9"/>
    <w:rsid w:val="007B54D2"/>
    <w:rsid w:val="007C6414"/>
    <w:rsid w:val="007D1F51"/>
    <w:rsid w:val="007D44B6"/>
    <w:rsid w:val="007D790D"/>
    <w:rsid w:val="007E28E2"/>
    <w:rsid w:val="007F2651"/>
    <w:rsid w:val="007F645E"/>
    <w:rsid w:val="008011E9"/>
    <w:rsid w:val="00817625"/>
    <w:rsid w:val="0081779E"/>
    <w:rsid w:val="008338D4"/>
    <w:rsid w:val="00836413"/>
    <w:rsid w:val="0083715A"/>
    <w:rsid w:val="00844519"/>
    <w:rsid w:val="00851063"/>
    <w:rsid w:val="008546F3"/>
    <w:rsid w:val="00855202"/>
    <w:rsid w:val="00857CB0"/>
    <w:rsid w:val="0086148E"/>
    <w:rsid w:val="008644C3"/>
    <w:rsid w:val="00872BF8"/>
    <w:rsid w:val="00892D7E"/>
    <w:rsid w:val="008A2596"/>
    <w:rsid w:val="008A2F49"/>
    <w:rsid w:val="008A37A3"/>
    <w:rsid w:val="008B29EE"/>
    <w:rsid w:val="008D0A5F"/>
    <w:rsid w:val="008D4AA1"/>
    <w:rsid w:val="008D60A5"/>
    <w:rsid w:val="008E7297"/>
    <w:rsid w:val="008E7E43"/>
    <w:rsid w:val="008F22C6"/>
    <w:rsid w:val="008F43CF"/>
    <w:rsid w:val="008F7B4B"/>
    <w:rsid w:val="00902252"/>
    <w:rsid w:val="009119F4"/>
    <w:rsid w:val="00915C12"/>
    <w:rsid w:val="00923B95"/>
    <w:rsid w:val="00933571"/>
    <w:rsid w:val="009624C5"/>
    <w:rsid w:val="0096250F"/>
    <w:rsid w:val="00963214"/>
    <w:rsid w:val="009752A2"/>
    <w:rsid w:val="009A76E8"/>
    <w:rsid w:val="009B334C"/>
    <w:rsid w:val="009B576F"/>
    <w:rsid w:val="009C27CA"/>
    <w:rsid w:val="009C7AE1"/>
    <w:rsid w:val="009D3E7F"/>
    <w:rsid w:val="009D6AD6"/>
    <w:rsid w:val="009F52DB"/>
    <w:rsid w:val="00A0564F"/>
    <w:rsid w:val="00A11FE1"/>
    <w:rsid w:val="00A200DE"/>
    <w:rsid w:val="00A2070A"/>
    <w:rsid w:val="00A253B5"/>
    <w:rsid w:val="00A32676"/>
    <w:rsid w:val="00A370D4"/>
    <w:rsid w:val="00A404CB"/>
    <w:rsid w:val="00A464CD"/>
    <w:rsid w:val="00A5214D"/>
    <w:rsid w:val="00A53494"/>
    <w:rsid w:val="00A54228"/>
    <w:rsid w:val="00A5654C"/>
    <w:rsid w:val="00A6213C"/>
    <w:rsid w:val="00A651EC"/>
    <w:rsid w:val="00A85416"/>
    <w:rsid w:val="00A85E4D"/>
    <w:rsid w:val="00A96E99"/>
    <w:rsid w:val="00AB72A9"/>
    <w:rsid w:val="00AC0248"/>
    <w:rsid w:val="00AC25D6"/>
    <w:rsid w:val="00AC492F"/>
    <w:rsid w:val="00AD5266"/>
    <w:rsid w:val="00AF61B7"/>
    <w:rsid w:val="00B00139"/>
    <w:rsid w:val="00B17082"/>
    <w:rsid w:val="00B2309F"/>
    <w:rsid w:val="00B239EA"/>
    <w:rsid w:val="00B25401"/>
    <w:rsid w:val="00B331B6"/>
    <w:rsid w:val="00B37C66"/>
    <w:rsid w:val="00B41AEE"/>
    <w:rsid w:val="00B423D1"/>
    <w:rsid w:val="00B43CF3"/>
    <w:rsid w:val="00B55C5A"/>
    <w:rsid w:val="00B57681"/>
    <w:rsid w:val="00B6150F"/>
    <w:rsid w:val="00B65ADD"/>
    <w:rsid w:val="00B847CB"/>
    <w:rsid w:val="00B9091D"/>
    <w:rsid w:val="00B92D8B"/>
    <w:rsid w:val="00B936CB"/>
    <w:rsid w:val="00B94045"/>
    <w:rsid w:val="00BA0D6A"/>
    <w:rsid w:val="00BA7997"/>
    <w:rsid w:val="00BB4089"/>
    <w:rsid w:val="00BC373D"/>
    <w:rsid w:val="00BC6CF8"/>
    <w:rsid w:val="00BD2DB2"/>
    <w:rsid w:val="00BD4CB1"/>
    <w:rsid w:val="00BE5D69"/>
    <w:rsid w:val="00BE6C99"/>
    <w:rsid w:val="00C0539E"/>
    <w:rsid w:val="00C07297"/>
    <w:rsid w:val="00C07312"/>
    <w:rsid w:val="00C10E3D"/>
    <w:rsid w:val="00C2412C"/>
    <w:rsid w:val="00C26436"/>
    <w:rsid w:val="00C26628"/>
    <w:rsid w:val="00C35D67"/>
    <w:rsid w:val="00C407ED"/>
    <w:rsid w:val="00C43EC9"/>
    <w:rsid w:val="00C43FDB"/>
    <w:rsid w:val="00C443CC"/>
    <w:rsid w:val="00C4634F"/>
    <w:rsid w:val="00C506C8"/>
    <w:rsid w:val="00C60615"/>
    <w:rsid w:val="00C751D9"/>
    <w:rsid w:val="00C806A0"/>
    <w:rsid w:val="00C81195"/>
    <w:rsid w:val="00C926A0"/>
    <w:rsid w:val="00CA0DDB"/>
    <w:rsid w:val="00CA48F2"/>
    <w:rsid w:val="00CA6F03"/>
    <w:rsid w:val="00CA76C5"/>
    <w:rsid w:val="00CB24CE"/>
    <w:rsid w:val="00CB27D4"/>
    <w:rsid w:val="00CB2ADA"/>
    <w:rsid w:val="00CB6850"/>
    <w:rsid w:val="00CB6B1F"/>
    <w:rsid w:val="00CD0D34"/>
    <w:rsid w:val="00CD1A0F"/>
    <w:rsid w:val="00CE352C"/>
    <w:rsid w:val="00CE6BE9"/>
    <w:rsid w:val="00CF5D3F"/>
    <w:rsid w:val="00CF71B6"/>
    <w:rsid w:val="00CF7C31"/>
    <w:rsid w:val="00D0775C"/>
    <w:rsid w:val="00D10308"/>
    <w:rsid w:val="00D22EB8"/>
    <w:rsid w:val="00D27DE8"/>
    <w:rsid w:val="00D41ACF"/>
    <w:rsid w:val="00D43D9D"/>
    <w:rsid w:val="00D45D1E"/>
    <w:rsid w:val="00D45F7C"/>
    <w:rsid w:val="00D47EB2"/>
    <w:rsid w:val="00D521CB"/>
    <w:rsid w:val="00D61E82"/>
    <w:rsid w:val="00D97CEA"/>
    <w:rsid w:val="00DA37C5"/>
    <w:rsid w:val="00DC05BB"/>
    <w:rsid w:val="00DD3E7D"/>
    <w:rsid w:val="00E0295B"/>
    <w:rsid w:val="00E04609"/>
    <w:rsid w:val="00E11290"/>
    <w:rsid w:val="00E12EBF"/>
    <w:rsid w:val="00E1697F"/>
    <w:rsid w:val="00E17D1C"/>
    <w:rsid w:val="00E35167"/>
    <w:rsid w:val="00E4575F"/>
    <w:rsid w:val="00E52A0C"/>
    <w:rsid w:val="00E53E40"/>
    <w:rsid w:val="00E55789"/>
    <w:rsid w:val="00E55DEE"/>
    <w:rsid w:val="00E60400"/>
    <w:rsid w:val="00E73953"/>
    <w:rsid w:val="00E82D23"/>
    <w:rsid w:val="00E866B5"/>
    <w:rsid w:val="00E9560E"/>
    <w:rsid w:val="00EA2856"/>
    <w:rsid w:val="00EA7DC7"/>
    <w:rsid w:val="00EB3B78"/>
    <w:rsid w:val="00EC1427"/>
    <w:rsid w:val="00ED030C"/>
    <w:rsid w:val="00ED5A2E"/>
    <w:rsid w:val="00EE5448"/>
    <w:rsid w:val="00EE6878"/>
    <w:rsid w:val="00EF015F"/>
    <w:rsid w:val="00F04D00"/>
    <w:rsid w:val="00F2471F"/>
    <w:rsid w:val="00F25197"/>
    <w:rsid w:val="00F26A2A"/>
    <w:rsid w:val="00F3317D"/>
    <w:rsid w:val="00F33810"/>
    <w:rsid w:val="00F403ED"/>
    <w:rsid w:val="00F40EAE"/>
    <w:rsid w:val="00F420B9"/>
    <w:rsid w:val="00F50E17"/>
    <w:rsid w:val="00F54B02"/>
    <w:rsid w:val="00F56AE6"/>
    <w:rsid w:val="00F57D58"/>
    <w:rsid w:val="00F640B2"/>
    <w:rsid w:val="00F677EC"/>
    <w:rsid w:val="00F77961"/>
    <w:rsid w:val="00F8005E"/>
    <w:rsid w:val="00F80FB3"/>
    <w:rsid w:val="00F95FD3"/>
    <w:rsid w:val="00FA5197"/>
    <w:rsid w:val="00FB4F6C"/>
    <w:rsid w:val="00FC118D"/>
    <w:rsid w:val="00FC1CF8"/>
    <w:rsid w:val="00FD258E"/>
    <w:rsid w:val="00FD36A0"/>
    <w:rsid w:val="00FF194D"/>
    <w:rsid w:val="094562DA"/>
    <w:rsid w:val="7A60301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8D6F4"/>
  <w15:chartTrackingRefBased/>
  <w15:docId w15:val="{BE9C78E9-A4CD-4384-A35C-4325423B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qFormat/>
    <w:rsid w:val="004A463B"/>
    <w:pPr>
      <w:keepNext/>
      <w:outlineLvl w:val="2"/>
    </w:pPr>
    <w:rPr>
      <w:rFonts w:ascii="Arial" w:hAnsi="Arial"/>
      <w:sz w:val="24"/>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qFormat/>
    <w:rsid w:val="004A463B"/>
    <w:pPr>
      <w:keepNext/>
      <w:outlineLvl w:val="6"/>
    </w:pPr>
    <w:rPr>
      <w:rFonts w:ascii="Arial" w:hAnsi="Arial"/>
      <w:b/>
      <w:color w:val="000000"/>
      <w:sz w:val="24"/>
      <w:u w:val="singl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link w:val="HeaderChar"/>
    <w:rsid w:val="004A463B"/>
    <w:pPr>
      <w:tabs>
        <w:tab w:val="center" w:pos="4320"/>
        <w:tab w:val="right" w:pos="8640"/>
      </w:tabs>
    </w:pPr>
  </w:style>
  <w:style w:type="paragraph" w:styleId="Footer">
    <w:name w:val="footer"/>
    <w:basedOn w:val="Normal"/>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styleId="Hyperlink">
    <w:name w:val="Hyperlink"/>
    <w:rsid w:val="008011E9"/>
    <w:rPr>
      <w:color w:val="0000FF"/>
      <w:u w:val="single"/>
    </w:rPr>
  </w:style>
  <w:style w:type="character" w:customStyle="1" w:styleId="HeaderChar">
    <w:name w:val="Header Char"/>
    <w:link w:val="Header"/>
    <w:rsid w:val="00A53494"/>
  </w:style>
  <w:style w:type="character" w:styleId="CommentReference">
    <w:name w:val="annotation reference"/>
    <w:basedOn w:val="DefaultParagraphFont"/>
    <w:rsid w:val="00C506C8"/>
    <w:rPr>
      <w:sz w:val="16"/>
      <w:szCs w:val="16"/>
    </w:rPr>
  </w:style>
  <w:style w:type="paragraph" w:styleId="CommentText">
    <w:name w:val="annotation text"/>
    <w:basedOn w:val="Normal"/>
    <w:link w:val="CommentTextChar"/>
    <w:rsid w:val="00C506C8"/>
  </w:style>
  <w:style w:type="character" w:customStyle="1" w:styleId="CommentTextChar">
    <w:name w:val="Comment Text Char"/>
    <w:basedOn w:val="DefaultParagraphFont"/>
    <w:link w:val="CommentText"/>
    <w:rsid w:val="00C506C8"/>
  </w:style>
  <w:style w:type="paragraph" w:styleId="CommentSubject">
    <w:name w:val="annotation subject"/>
    <w:basedOn w:val="CommentText"/>
    <w:next w:val="CommentText"/>
    <w:link w:val="CommentSubjectChar"/>
    <w:rsid w:val="00C506C8"/>
    <w:rPr>
      <w:b/>
      <w:bCs/>
    </w:rPr>
  </w:style>
  <w:style w:type="character" w:customStyle="1" w:styleId="CommentSubjectChar">
    <w:name w:val="Comment Subject Char"/>
    <w:basedOn w:val="CommentTextChar"/>
    <w:link w:val="CommentSubject"/>
    <w:rsid w:val="00C506C8"/>
    <w:rPr>
      <w:b/>
      <w:bCs/>
    </w:rPr>
  </w:style>
  <w:style w:type="paragraph" w:styleId="ListParagraph">
    <w:name w:val="List Paragraph"/>
    <w:basedOn w:val="Normal"/>
    <w:uiPriority w:val="34"/>
    <w:qFormat/>
    <w:rsid w:val="000134B1"/>
    <w:pPr>
      <w:ind w:left="720"/>
      <w:contextualSpacing/>
    </w:pPr>
  </w:style>
  <w:style w:type="paragraph" w:styleId="NoSpacing">
    <w:name w:val="No Spacing"/>
    <w:uiPriority w:val="1"/>
    <w:qFormat/>
    <w:rsid w:val="00C0539E"/>
    <w:rPr>
      <w:rFonts w:asciiTheme="minorHAnsi" w:eastAsiaTheme="minorHAnsi" w:hAnsiTheme="minorHAnsi" w:cstheme="minorBidi"/>
      <w:sz w:val="22"/>
      <w:szCs w:val="22"/>
    </w:rPr>
  </w:style>
  <w:style w:type="paragraph" w:styleId="Revision">
    <w:name w:val="Revision"/>
    <w:hidden/>
    <w:uiPriority w:val="99"/>
    <w:semiHidden/>
    <w:rsid w:val="0033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681">
      <w:bodyDiv w:val="1"/>
      <w:marLeft w:val="0"/>
      <w:marRight w:val="0"/>
      <w:marTop w:val="0"/>
      <w:marBottom w:val="0"/>
      <w:divBdr>
        <w:top w:val="none" w:sz="0" w:space="0" w:color="auto"/>
        <w:left w:val="none" w:sz="0" w:space="0" w:color="auto"/>
        <w:bottom w:val="none" w:sz="0" w:space="0" w:color="auto"/>
        <w:right w:val="none" w:sz="0" w:space="0" w:color="auto"/>
      </w:divBdr>
    </w:div>
    <w:div w:id="301080939">
      <w:bodyDiv w:val="1"/>
      <w:marLeft w:val="0"/>
      <w:marRight w:val="0"/>
      <w:marTop w:val="0"/>
      <w:marBottom w:val="0"/>
      <w:divBdr>
        <w:top w:val="none" w:sz="0" w:space="0" w:color="auto"/>
        <w:left w:val="none" w:sz="0" w:space="0" w:color="auto"/>
        <w:bottom w:val="none" w:sz="0" w:space="0" w:color="auto"/>
        <w:right w:val="none" w:sz="0" w:space="0" w:color="auto"/>
      </w:divBdr>
    </w:div>
    <w:div w:id="805314506">
      <w:bodyDiv w:val="1"/>
      <w:marLeft w:val="0"/>
      <w:marRight w:val="0"/>
      <w:marTop w:val="0"/>
      <w:marBottom w:val="0"/>
      <w:divBdr>
        <w:top w:val="none" w:sz="0" w:space="0" w:color="auto"/>
        <w:left w:val="none" w:sz="0" w:space="0" w:color="auto"/>
        <w:bottom w:val="none" w:sz="0" w:space="0" w:color="auto"/>
        <w:right w:val="none" w:sz="0" w:space="0" w:color="auto"/>
      </w:divBdr>
    </w:div>
    <w:div w:id="841505836">
      <w:bodyDiv w:val="1"/>
      <w:marLeft w:val="0"/>
      <w:marRight w:val="0"/>
      <w:marTop w:val="0"/>
      <w:marBottom w:val="0"/>
      <w:divBdr>
        <w:top w:val="none" w:sz="0" w:space="0" w:color="auto"/>
        <w:left w:val="none" w:sz="0" w:space="0" w:color="auto"/>
        <w:bottom w:val="none" w:sz="0" w:space="0" w:color="auto"/>
        <w:right w:val="none" w:sz="0" w:space="0" w:color="auto"/>
      </w:divBdr>
    </w:div>
    <w:div w:id="1166869764">
      <w:bodyDiv w:val="1"/>
      <w:marLeft w:val="0"/>
      <w:marRight w:val="0"/>
      <w:marTop w:val="0"/>
      <w:marBottom w:val="0"/>
      <w:divBdr>
        <w:top w:val="none" w:sz="0" w:space="0" w:color="auto"/>
        <w:left w:val="none" w:sz="0" w:space="0" w:color="auto"/>
        <w:bottom w:val="none" w:sz="0" w:space="0" w:color="auto"/>
        <w:right w:val="none" w:sz="0" w:space="0" w:color="auto"/>
      </w:divBdr>
    </w:div>
    <w:div w:id="19639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IMTS</dc:creator>
  <cp:keywords/>
  <cp:lastModifiedBy>Anna Strahm</cp:lastModifiedBy>
  <cp:revision>5</cp:revision>
  <cp:lastPrinted>2018-12-03T17:28:00Z</cp:lastPrinted>
  <dcterms:created xsi:type="dcterms:W3CDTF">2021-12-10T18:09:00Z</dcterms:created>
  <dcterms:modified xsi:type="dcterms:W3CDTF">2021-12-13T22:32:00Z</dcterms:modified>
</cp:coreProperties>
</file>